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webSettings.xml" ContentType="application/vnd.openxmlformats-officedocument.wordprocessingml.webSettings+xml"/>
  <Override PartName="/word/header2.xml" ContentType="application/vnd.openxmlformats-officedocument.wordprocessingml.header+xml"/>
  <Override PartName="/word/fontTable.xml" ContentType="application/vnd.openxmlformats-officedocument.wordprocessingml.fontTable+xml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EAEA1" w14:textId="1EA17955" w:rsidR="00F55564" w:rsidRPr="000353D6" w:rsidRDefault="00F55564" w:rsidP="0029347A">
      <w:pPr>
        <w:ind w:right="-148"/>
        <w:outlineLvl w:val="0"/>
        <w:rPr>
          <w:rFonts w:ascii="Arial" w:hAnsi="Arial" w:cs="Arial"/>
          <w:sz w:val="20"/>
          <w:szCs w:val="18"/>
        </w:rPr>
      </w:pPr>
      <w:bookmarkStart w:id="0" w:name="_GoBack"/>
      <w:bookmarkEnd w:id="0"/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27"/>
        <w:gridCol w:w="2145"/>
      </w:tblGrid>
      <w:tr w:rsidR="004F6102" w14:paraId="0F046D41" w14:textId="77777777" w:rsidTr="004F6102">
        <w:trPr>
          <w:trHeight w:val="478"/>
        </w:trPr>
        <w:tc>
          <w:tcPr>
            <w:tcW w:w="6926" w:type="dxa"/>
          </w:tcPr>
          <w:p w14:paraId="7F7058B7" w14:textId="61ADFAF5" w:rsidR="004F6102" w:rsidRPr="000017CF" w:rsidRDefault="00B247A7" w:rsidP="0029347A">
            <w:pPr>
              <w:ind w:hanging="100"/>
              <w:jc w:val="center"/>
              <w:outlineLvl w:val="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Overview</w:t>
            </w:r>
            <w:r w:rsidR="000017CF" w:rsidRPr="000017CF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of Processing Activities</w:t>
            </w:r>
          </w:p>
          <w:p w14:paraId="404CE35C" w14:textId="58AC77ED" w:rsidR="004F6102" w:rsidRDefault="000017CF" w:rsidP="00CD5CAE">
            <w:pPr>
              <w:spacing w:after="120"/>
              <w:ind w:hanging="101"/>
              <w:jc w:val="center"/>
              <w:outlineLvl w:val="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0017CF">
              <w:rPr>
                <w:rFonts w:ascii="Arial" w:hAnsi="Arial" w:cs="Arial"/>
                <w:b/>
                <w:sz w:val="28"/>
                <w:szCs w:val="28"/>
                <w:lang w:val="en-US"/>
              </w:rPr>
              <w:t>under Article</w:t>
            </w:r>
            <w:r w:rsidR="004F6102" w:rsidRPr="000017CF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30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(1)</w:t>
            </w:r>
            <w:r w:rsidR="004F6102" w:rsidRPr="000017CF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GDPR</w:t>
            </w:r>
            <w:r w:rsidR="00994F19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</w:t>
            </w:r>
          </w:p>
          <w:p w14:paraId="4089FAD7" w14:textId="3C4AFD96" w:rsidR="00994F19" w:rsidRPr="000017CF" w:rsidRDefault="00994F19" w:rsidP="0029347A">
            <w:pPr>
              <w:ind w:hanging="100"/>
              <w:jc w:val="center"/>
              <w:outlineLvl w:val="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Controller</w:t>
            </w:r>
          </w:p>
          <w:p w14:paraId="7F32F49D" w14:textId="14086CDA" w:rsidR="004F6102" w:rsidRPr="000017CF" w:rsidRDefault="004F6102" w:rsidP="0029347A">
            <w:pPr>
              <w:ind w:hanging="100"/>
              <w:jc w:val="center"/>
              <w:outlineLvl w:val="0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</w:p>
        </w:tc>
        <w:tc>
          <w:tcPr>
            <w:tcW w:w="2174" w:type="dxa"/>
          </w:tcPr>
          <w:p w14:paraId="277001DE" w14:textId="1DDC53C7" w:rsidR="004F6102" w:rsidRPr="0029347A" w:rsidRDefault="000017CF" w:rsidP="004F6102">
            <w:pPr>
              <w:ind w:hanging="100"/>
              <w:jc w:val="right"/>
              <w:outlineLvl w:val="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t>Cover Page</w:t>
            </w:r>
          </w:p>
        </w:tc>
      </w:tr>
      <w:tr w:rsidR="00BD5CA1" w:rsidRPr="008502BF" w14:paraId="7A94349D" w14:textId="77777777" w:rsidTr="00A83FDC">
        <w:trPr>
          <w:trHeight w:val="2860"/>
        </w:trPr>
        <w:tc>
          <w:tcPr>
            <w:tcW w:w="9100" w:type="dxa"/>
            <w:gridSpan w:val="2"/>
          </w:tcPr>
          <w:p w14:paraId="47860310" w14:textId="2573581A" w:rsidR="001559A6" w:rsidRPr="002439E6" w:rsidRDefault="002439E6" w:rsidP="001559A6">
            <w:pPr>
              <w:outlineLvl w:val="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2439E6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Controller </w:t>
            </w:r>
            <w:r w:rsidR="00EB26B6">
              <w:rPr>
                <w:rFonts w:ascii="Arial" w:hAnsi="Arial" w:cs="Arial"/>
                <w:b/>
                <w:sz w:val="28"/>
                <w:szCs w:val="28"/>
                <w:lang w:val="en-US"/>
              </w:rPr>
              <w:t>Details</w:t>
            </w:r>
          </w:p>
          <w:p w14:paraId="448E2BD2" w14:textId="5E8336CD" w:rsidR="004F6102" w:rsidRPr="002439E6" w:rsidRDefault="002439E6" w:rsidP="00BD5CA1">
            <w:pPr>
              <w:tabs>
                <w:tab w:val="left" w:pos="2168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2439E6">
              <w:rPr>
                <w:rFonts w:ascii="Arial" w:hAnsi="Arial" w:cs="Arial"/>
                <w:sz w:val="22"/>
                <w:szCs w:val="22"/>
                <w:lang w:val="en-US"/>
              </w:rPr>
              <w:t xml:space="preserve">Name and contact information of the individual / legal person </w:t>
            </w:r>
            <w:r w:rsidR="004F6102" w:rsidRPr="002439E6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Pr="002439E6">
              <w:rPr>
                <w:rFonts w:ascii="Arial" w:hAnsi="Arial" w:cs="Arial"/>
                <w:sz w:val="22"/>
                <w:szCs w:val="22"/>
                <w:lang w:val="en-US"/>
              </w:rPr>
              <w:t xml:space="preserve"> agency / b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ody</w:t>
            </w:r>
            <w:r w:rsidR="003F6FD9">
              <w:rPr>
                <w:rFonts w:ascii="Arial" w:hAnsi="Arial" w:cs="Arial"/>
                <w:sz w:val="22"/>
                <w:szCs w:val="22"/>
                <w:lang w:val="en-US"/>
              </w:rPr>
              <w:t xml:space="preserve"> etc. </w:t>
            </w:r>
          </w:p>
          <w:p w14:paraId="65726505" w14:textId="13D920D4" w:rsidR="00BD5CA1" w:rsidRPr="002439E6" w:rsidRDefault="00BD5CA1" w:rsidP="00BD5CA1">
            <w:pPr>
              <w:tabs>
                <w:tab w:val="left" w:pos="2168"/>
              </w:tabs>
              <w:spacing w:before="6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439E6">
              <w:rPr>
                <w:rFonts w:ascii="Arial" w:hAnsi="Arial" w:cs="Arial"/>
                <w:sz w:val="20"/>
                <w:szCs w:val="20"/>
                <w:lang w:val="en-US"/>
              </w:rPr>
              <w:t xml:space="preserve">Name                            </w:t>
            </w:r>
            <w:r w:rsidR="00116F0D" w:rsidRPr="005B24FF">
              <w:rPr>
                <w:rFonts w:ascii="Courier" w:hAnsi="Courier" w:cs="Arial"/>
                <w:sz w:val="20"/>
                <w:szCs w:val="20"/>
                <w:lang w:val="en-US"/>
              </w:rPr>
              <w:t xml:space="preserve">     </w:t>
            </w:r>
          </w:p>
          <w:p w14:paraId="709A512C" w14:textId="6739EB5E" w:rsidR="00BD5CA1" w:rsidRPr="002439E6" w:rsidRDefault="002439E6" w:rsidP="00BD5CA1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Street</w:t>
            </w:r>
            <w:r w:rsidR="00BD5CA1" w:rsidRPr="002439E6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116F0D" w:rsidRPr="005B24FF">
              <w:rPr>
                <w:rFonts w:ascii="Courier" w:hAnsi="Courier" w:cs="Arial"/>
                <w:sz w:val="20"/>
                <w:szCs w:val="20"/>
                <w:lang w:val="en-US"/>
              </w:rPr>
              <w:t xml:space="preserve">     </w:t>
            </w:r>
          </w:p>
          <w:p w14:paraId="6B28F573" w14:textId="0680F6A0" w:rsidR="00BD5CA1" w:rsidRPr="002439E6" w:rsidRDefault="002439E6" w:rsidP="00BD5CA1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439E6">
              <w:rPr>
                <w:rFonts w:ascii="Arial" w:hAnsi="Arial" w:cs="Arial"/>
                <w:sz w:val="20"/>
                <w:szCs w:val="20"/>
                <w:lang w:val="en-US"/>
              </w:rPr>
              <w:t>ZIP code</w:t>
            </w:r>
            <w:r w:rsidR="00BD5CA1" w:rsidRPr="002439E6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116F0D" w:rsidRPr="005B24FF">
              <w:rPr>
                <w:rFonts w:ascii="Courier" w:hAnsi="Courier" w:cs="Arial"/>
                <w:sz w:val="20"/>
                <w:szCs w:val="20"/>
                <w:lang w:val="en-US"/>
              </w:rPr>
              <w:t xml:space="preserve">     </w:t>
            </w:r>
          </w:p>
          <w:p w14:paraId="1D5D2F58" w14:textId="3DC715AA" w:rsidR="00BD5CA1" w:rsidRPr="002439E6" w:rsidRDefault="002439E6" w:rsidP="00BD5CA1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439E6">
              <w:rPr>
                <w:rFonts w:ascii="Arial" w:hAnsi="Arial" w:cs="Arial"/>
                <w:sz w:val="20"/>
                <w:szCs w:val="20"/>
                <w:lang w:val="en-US"/>
              </w:rPr>
              <w:t>City</w:t>
            </w:r>
            <w:r w:rsidR="00BD5CA1" w:rsidRPr="002439E6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116F0D" w:rsidRPr="005B24FF">
              <w:rPr>
                <w:rFonts w:ascii="Courier" w:hAnsi="Courier" w:cs="Arial"/>
                <w:sz w:val="20"/>
                <w:szCs w:val="20"/>
                <w:lang w:val="en-US"/>
              </w:rPr>
              <w:t xml:space="preserve">     </w:t>
            </w:r>
          </w:p>
          <w:p w14:paraId="1AEE1278" w14:textId="54A6C68F" w:rsidR="00BD5CA1" w:rsidRPr="002439E6" w:rsidRDefault="00BD5CA1" w:rsidP="00BD5CA1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2439E6">
              <w:rPr>
                <w:rFonts w:ascii="Arial" w:hAnsi="Arial" w:cs="Arial"/>
                <w:sz w:val="20"/>
                <w:szCs w:val="20"/>
                <w:lang w:val="en-US"/>
              </w:rPr>
              <w:t>Tele</w:t>
            </w:r>
            <w:r w:rsidR="002439E6" w:rsidRPr="002439E6">
              <w:rPr>
                <w:rFonts w:ascii="Arial" w:hAnsi="Arial" w:cs="Arial"/>
                <w:sz w:val="20"/>
                <w:szCs w:val="20"/>
                <w:lang w:val="en-US"/>
              </w:rPr>
              <w:t>ph</w:t>
            </w:r>
            <w:r w:rsidRPr="002439E6">
              <w:rPr>
                <w:rFonts w:ascii="Arial" w:hAnsi="Arial" w:cs="Arial"/>
                <w:sz w:val="20"/>
                <w:szCs w:val="20"/>
                <w:lang w:val="en-US"/>
              </w:rPr>
              <w:t>on</w:t>
            </w:r>
            <w:r w:rsidR="002439E6" w:rsidRPr="002439E6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2439E6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116F0D" w:rsidRPr="005B24FF">
              <w:rPr>
                <w:rFonts w:ascii="Courier" w:hAnsi="Courier" w:cs="Arial"/>
                <w:sz w:val="20"/>
                <w:szCs w:val="20"/>
                <w:lang w:val="en-US"/>
              </w:rPr>
              <w:t xml:space="preserve">     </w:t>
            </w:r>
          </w:p>
          <w:p w14:paraId="3A4754B8" w14:textId="59074B00" w:rsidR="00BD5CA1" w:rsidRPr="00A00C03" w:rsidRDefault="002439E6" w:rsidP="00BD5CA1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00C03">
              <w:rPr>
                <w:rFonts w:ascii="Arial" w:hAnsi="Arial" w:cs="Arial"/>
                <w:sz w:val="20"/>
                <w:szCs w:val="20"/>
                <w:lang w:val="en-US"/>
              </w:rPr>
              <w:t>E-Mail address</w:t>
            </w:r>
            <w:r w:rsidR="004F6102" w:rsidRPr="00A00C0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BD5CA1" w:rsidRPr="00A00C03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116F0D" w:rsidRPr="005B24FF">
              <w:rPr>
                <w:rFonts w:ascii="Courier" w:hAnsi="Courier" w:cs="Arial"/>
                <w:sz w:val="20"/>
                <w:szCs w:val="20"/>
                <w:lang w:val="en-US"/>
              </w:rPr>
              <w:t xml:space="preserve">     </w:t>
            </w:r>
          </w:p>
          <w:p w14:paraId="6DA8AA25" w14:textId="5EAC0B68" w:rsidR="00BD5CA1" w:rsidRPr="00A00C03" w:rsidRDefault="006E7807" w:rsidP="006E7807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A00C03">
              <w:rPr>
                <w:rFonts w:ascii="Arial" w:hAnsi="Arial" w:cs="Arial"/>
                <w:sz w:val="20"/>
                <w:szCs w:val="20"/>
                <w:lang w:val="en-US"/>
              </w:rPr>
              <w:t>Internet URL</w:t>
            </w:r>
            <w:r w:rsidR="00BD5CA1" w:rsidRPr="00A00C03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116F0D" w:rsidRPr="005B24FF">
              <w:rPr>
                <w:rFonts w:ascii="Courier" w:hAnsi="Courier" w:cs="Arial"/>
                <w:sz w:val="20"/>
                <w:szCs w:val="20"/>
                <w:lang w:val="en-US"/>
              </w:rPr>
              <w:t xml:space="preserve">     </w:t>
            </w:r>
          </w:p>
        </w:tc>
      </w:tr>
      <w:tr w:rsidR="001559A6" w14:paraId="2F50F638" w14:textId="77777777" w:rsidTr="001559A6">
        <w:trPr>
          <w:trHeight w:val="1820"/>
        </w:trPr>
        <w:tc>
          <w:tcPr>
            <w:tcW w:w="9100" w:type="dxa"/>
            <w:gridSpan w:val="2"/>
          </w:tcPr>
          <w:p w14:paraId="46A5C549" w14:textId="7B51D7DC" w:rsidR="001559A6" w:rsidRPr="00054241" w:rsidRDefault="00A00C03" w:rsidP="001559A6">
            <w:pPr>
              <w:outlineLvl w:val="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 w:rsidRPr="00054241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If applicable, </w:t>
            </w:r>
            <w:r w:rsidR="00B247A7">
              <w:rPr>
                <w:rFonts w:ascii="Arial" w:hAnsi="Arial" w:cs="Arial"/>
                <w:b/>
                <w:sz w:val="28"/>
                <w:szCs w:val="28"/>
                <w:lang w:val="en-US"/>
              </w:rPr>
              <w:t>Details</w:t>
            </w:r>
            <w:r w:rsidRPr="00054241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of Joint Controllers</w:t>
            </w:r>
          </w:p>
          <w:p w14:paraId="18E7AB0A" w14:textId="12D4BE96" w:rsidR="001559A6" w:rsidRPr="00A00C03" w:rsidRDefault="001559A6" w:rsidP="001559A6">
            <w:pPr>
              <w:tabs>
                <w:tab w:val="left" w:pos="2168"/>
              </w:tabs>
              <w:spacing w:before="6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00C03">
              <w:rPr>
                <w:rFonts w:ascii="Arial" w:hAnsi="Arial" w:cs="Arial"/>
                <w:sz w:val="20"/>
                <w:szCs w:val="20"/>
                <w:lang w:val="en-US"/>
              </w:rPr>
              <w:t xml:space="preserve">Name                            </w:t>
            </w:r>
            <w:r w:rsidR="00116F0D" w:rsidRPr="005B24FF">
              <w:rPr>
                <w:rFonts w:ascii="Courier" w:hAnsi="Courier" w:cs="Arial"/>
                <w:sz w:val="20"/>
                <w:szCs w:val="20"/>
                <w:lang w:val="en-US"/>
              </w:rPr>
              <w:t xml:space="preserve">     </w:t>
            </w:r>
          </w:p>
          <w:p w14:paraId="0A994E24" w14:textId="45EEEF2E" w:rsidR="001559A6" w:rsidRPr="00A00C03" w:rsidRDefault="001559A6" w:rsidP="001559A6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00C03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r w:rsidR="00A00C03" w:rsidRPr="00A00C03">
              <w:rPr>
                <w:rFonts w:ascii="Arial" w:hAnsi="Arial" w:cs="Arial"/>
                <w:sz w:val="20"/>
                <w:szCs w:val="20"/>
                <w:lang w:val="en-US"/>
              </w:rPr>
              <w:t>treet</w:t>
            </w:r>
            <w:r w:rsidRPr="00A00C03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</w:t>
            </w:r>
            <w:r w:rsidR="0005424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116F0D" w:rsidRPr="005B24FF">
              <w:rPr>
                <w:rFonts w:ascii="Courier" w:hAnsi="Courier" w:cs="Arial"/>
                <w:sz w:val="20"/>
                <w:szCs w:val="20"/>
                <w:lang w:val="en-US"/>
              </w:rPr>
              <w:t xml:space="preserve">     </w:t>
            </w:r>
          </w:p>
          <w:p w14:paraId="365774B3" w14:textId="60304440" w:rsidR="001559A6" w:rsidRPr="00A00C03" w:rsidRDefault="00A00C03" w:rsidP="001559A6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00C03">
              <w:rPr>
                <w:rFonts w:ascii="Arial" w:hAnsi="Arial" w:cs="Arial"/>
                <w:sz w:val="20"/>
                <w:szCs w:val="20"/>
                <w:lang w:val="en-US"/>
              </w:rPr>
              <w:t>ZIP code</w:t>
            </w:r>
            <w:r w:rsidR="001559A6" w:rsidRPr="00A00C03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116F0D" w:rsidRPr="005B24FF">
              <w:rPr>
                <w:rFonts w:ascii="Courier" w:hAnsi="Courier" w:cs="Arial"/>
                <w:sz w:val="20"/>
                <w:szCs w:val="20"/>
                <w:lang w:val="en-US"/>
              </w:rPr>
              <w:t xml:space="preserve">     </w:t>
            </w:r>
          </w:p>
          <w:p w14:paraId="5424C4A7" w14:textId="3B064954" w:rsidR="001559A6" w:rsidRPr="00A00C03" w:rsidRDefault="00A00C03" w:rsidP="001559A6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00C03">
              <w:rPr>
                <w:rFonts w:ascii="Arial" w:hAnsi="Arial" w:cs="Arial"/>
                <w:sz w:val="20"/>
                <w:szCs w:val="20"/>
                <w:lang w:val="en-US"/>
              </w:rPr>
              <w:t>City</w:t>
            </w:r>
            <w:r w:rsidR="001559A6" w:rsidRPr="00A00C03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116F0D" w:rsidRPr="005B24FF">
              <w:rPr>
                <w:rFonts w:ascii="Courier" w:hAnsi="Courier" w:cs="Arial"/>
                <w:sz w:val="20"/>
                <w:szCs w:val="20"/>
                <w:lang w:val="en-US"/>
              </w:rPr>
              <w:t xml:space="preserve">     </w:t>
            </w:r>
          </w:p>
          <w:p w14:paraId="21991B67" w14:textId="2BF434F1" w:rsidR="001559A6" w:rsidRPr="00A45C8B" w:rsidRDefault="001559A6" w:rsidP="001559A6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</w:rPr>
            </w:pPr>
            <w:r w:rsidRPr="00A45C8B">
              <w:rPr>
                <w:rFonts w:ascii="Arial" w:hAnsi="Arial" w:cs="Arial"/>
                <w:sz w:val="20"/>
                <w:szCs w:val="20"/>
              </w:rPr>
              <w:t>T</w:t>
            </w:r>
            <w:r w:rsidR="00A00C03">
              <w:rPr>
                <w:rFonts w:ascii="Arial" w:hAnsi="Arial" w:cs="Arial"/>
                <w:sz w:val="20"/>
                <w:szCs w:val="20"/>
              </w:rPr>
              <w:t>eleph</w:t>
            </w:r>
            <w:r>
              <w:rPr>
                <w:rFonts w:ascii="Arial" w:hAnsi="Arial" w:cs="Arial"/>
                <w:sz w:val="20"/>
                <w:szCs w:val="20"/>
              </w:rPr>
              <w:t>on</w:t>
            </w:r>
            <w:r w:rsidR="00A00C03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116F0D" w:rsidRPr="00A83FDC">
              <w:rPr>
                <w:rFonts w:ascii="Courier" w:hAnsi="Courier" w:cs="Arial"/>
                <w:sz w:val="20"/>
                <w:szCs w:val="20"/>
              </w:rPr>
              <w:t xml:space="preserve">     </w:t>
            </w:r>
          </w:p>
          <w:p w14:paraId="7CB7B969" w14:textId="76E14226" w:rsidR="001559A6" w:rsidRPr="0081580A" w:rsidRDefault="00A00C03" w:rsidP="00A00C03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 address</w:t>
            </w:r>
            <w:r w:rsidR="001559A6" w:rsidRPr="00A45C8B">
              <w:rPr>
                <w:rFonts w:ascii="Arial" w:hAnsi="Arial" w:cs="Arial"/>
                <w:sz w:val="20"/>
                <w:szCs w:val="20"/>
              </w:rPr>
              <w:tab/>
            </w:r>
            <w:r w:rsidR="00116F0D" w:rsidRPr="00A83FDC">
              <w:rPr>
                <w:rFonts w:ascii="Courier" w:hAnsi="Courier" w:cs="Arial"/>
                <w:sz w:val="20"/>
                <w:szCs w:val="20"/>
              </w:rPr>
              <w:t xml:space="preserve">     </w:t>
            </w:r>
          </w:p>
        </w:tc>
      </w:tr>
      <w:tr w:rsidR="001559A6" w14:paraId="010EFAA9" w14:textId="77777777" w:rsidTr="00A83FDC">
        <w:trPr>
          <w:trHeight w:val="2860"/>
        </w:trPr>
        <w:tc>
          <w:tcPr>
            <w:tcW w:w="9100" w:type="dxa"/>
            <w:gridSpan w:val="2"/>
          </w:tcPr>
          <w:p w14:paraId="2421BA0D" w14:textId="6D156656" w:rsidR="001559A6" w:rsidRPr="00B247A7" w:rsidRDefault="00B247A7" w:rsidP="001559A6">
            <w:pPr>
              <w:tabs>
                <w:tab w:val="left" w:pos="2168"/>
              </w:tabs>
              <w:spacing w:before="120" w:after="120"/>
              <w:rPr>
                <w:rFonts w:ascii="Arial" w:hAnsi="Arial" w:cs="Arial"/>
                <w:b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Details</w:t>
            </w:r>
            <w:r w:rsidR="003F6FD9" w:rsidRPr="00B247A7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of Controller’s Representative</w:t>
            </w:r>
          </w:p>
          <w:p w14:paraId="786D4CD6" w14:textId="6CF1277F" w:rsidR="001559A6" w:rsidRPr="003F6FD9" w:rsidRDefault="001559A6" w:rsidP="001559A6">
            <w:pPr>
              <w:tabs>
                <w:tab w:val="left" w:pos="2168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F6FD9">
              <w:rPr>
                <w:rFonts w:ascii="Arial" w:hAnsi="Arial" w:cs="Arial"/>
                <w:sz w:val="22"/>
                <w:szCs w:val="22"/>
                <w:lang w:val="en-US"/>
              </w:rPr>
              <w:t xml:space="preserve">Name </w:t>
            </w:r>
            <w:r w:rsidR="003F6FD9" w:rsidRPr="003F6FD9">
              <w:rPr>
                <w:rFonts w:ascii="Arial" w:hAnsi="Arial" w:cs="Arial"/>
                <w:sz w:val="22"/>
                <w:szCs w:val="22"/>
                <w:lang w:val="en-US"/>
              </w:rPr>
              <w:t>and contact information of the individual / legal person / agency / body etc.</w:t>
            </w:r>
            <w:r w:rsidRPr="003F6FD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</w:p>
          <w:p w14:paraId="14299C7D" w14:textId="35055F04" w:rsidR="001559A6" w:rsidRPr="00B247A7" w:rsidRDefault="001559A6" w:rsidP="001559A6">
            <w:pPr>
              <w:tabs>
                <w:tab w:val="left" w:pos="2168"/>
              </w:tabs>
              <w:spacing w:before="6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247A7">
              <w:rPr>
                <w:rFonts w:ascii="Arial" w:hAnsi="Arial" w:cs="Arial"/>
                <w:sz w:val="20"/>
                <w:szCs w:val="20"/>
                <w:lang w:val="en-US"/>
              </w:rPr>
              <w:t xml:space="preserve">Name                            </w:t>
            </w:r>
            <w:r w:rsidR="00116F0D" w:rsidRPr="005B24FF">
              <w:rPr>
                <w:rFonts w:ascii="Courier" w:hAnsi="Courier" w:cs="Arial"/>
                <w:sz w:val="20"/>
                <w:szCs w:val="20"/>
                <w:lang w:val="en-US"/>
              </w:rPr>
              <w:t xml:space="preserve">     </w:t>
            </w:r>
          </w:p>
          <w:p w14:paraId="1B652CDF" w14:textId="296787CC" w:rsidR="001559A6" w:rsidRPr="00841F4E" w:rsidRDefault="00841F4E" w:rsidP="001559A6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1F4E">
              <w:rPr>
                <w:rFonts w:ascii="Arial" w:hAnsi="Arial" w:cs="Arial"/>
                <w:sz w:val="20"/>
                <w:szCs w:val="20"/>
                <w:lang w:val="en-US"/>
              </w:rPr>
              <w:t xml:space="preserve">Street </w:t>
            </w:r>
            <w:r w:rsidR="001559A6" w:rsidRPr="00841F4E">
              <w:rPr>
                <w:rFonts w:ascii="Arial" w:hAnsi="Arial" w:cs="Arial"/>
                <w:sz w:val="20"/>
                <w:szCs w:val="20"/>
                <w:lang w:val="en-US"/>
              </w:rPr>
              <w:t xml:space="preserve">                           </w:t>
            </w:r>
            <w:r w:rsidR="00116F0D" w:rsidRPr="005B24FF">
              <w:rPr>
                <w:rFonts w:ascii="Courier" w:hAnsi="Courier" w:cs="Arial"/>
                <w:sz w:val="20"/>
                <w:szCs w:val="20"/>
                <w:lang w:val="en-US"/>
              </w:rPr>
              <w:t xml:space="preserve">     </w:t>
            </w:r>
          </w:p>
          <w:p w14:paraId="1377291A" w14:textId="47314911" w:rsidR="001559A6" w:rsidRPr="00841F4E" w:rsidRDefault="00841F4E" w:rsidP="001559A6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1F4E">
              <w:rPr>
                <w:rFonts w:ascii="Arial" w:hAnsi="Arial" w:cs="Arial"/>
                <w:sz w:val="20"/>
                <w:szCs w:val="20"/>
                <w:lang w:val="en-US"/>
              </w:rPr>
              <w:t>ZIP code</w:t>
            </w:r>
            <w:r w:rsidR="001559A6" w:rsidRPr="00841F4E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116F0D" w:rsidRPr="005B24FF">
              <w:rPr>
                <w:rFonts w:ascii="Courier" w:hAnsi="Courier" w:cs="Arial"/>
                <w:sz w:val="20"/>
                <w:szCs w:val="20"/>
                <w:lang w:val="en-US"/>
              </w:rPr>
              <w:t xml:space="preserve">     </w:t>
            </w:r>
          </w:p>
          <w:p w14:paraId="5D7085DD" w14:textId="4E69DE15" w:rsidR="001559A6" w:rsidRPr="00841F4E" w:rsidRDefault="00841F4E" w:rsidP="001559A6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1F4E">
              <w:rPr>
                <w:rFonts w:ascii="Arial" w:hAnsi="Arial" w:cs="Arial"/>
                <w:sz w:val="20"/>
                <w:szCs w:val="20"/>
                <w:lang w:val="en-US"/>
              </w:rPr>
              <w:t>City</w:t>
            </w:r>
            <w:r w:rsidR="001559A6" w:rsidRPr="00841F4E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116F0D" w:rsidRPr="005B24FF">
              <w:rPr>
                <w:rFonts w:ascii="Courier" w:hAnsi="Courier" w:cs="Arial"/>
                <w:sz w:val="20"/>
                <w:szCs w:val="20"/>
                <w:lang w:val="en-US"/>
              </w:rPr>
              <w:t xml:space="preserve">     </w:t>
            </w:r>
          </w:p>
          <w:p w14:paraId="40CC4AB3" w14:textId="3BE9A0A7" w:rsidR="001559A6" w:rsidRPr="00841F4E" w:rsidRDefault="001559A6" w:rsidP="001559A6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41F4E">
              <w:rPr>
                <w:rFonts w:ascii="Arial" w:hAnsi="Arial" w:cs="Arial"/>
                <w:sz w:val="20"/>
                <w:szCs w:val="20"/>
                <w:lang w:val="en-US"/>
              </w:rPr>
              <w:t>T</w:t>
            </w:r>
            <w:r w:rsidR="00841F4E" w:rsidRPr="00841F4E">
              <w:rPr>
                <w:rFonts w:ascii="Arial" w:hAnsi="Arial" w:cs="Arial"/>
                <w:sz w:val="20"/>
                <w:szCs w:val="20"/>
                <w:lang w:val="en-US"/>
              </w:rPr>
              <w:t>eleph</w:t>
            </w:r>
            <w:r w:rsidRPr="00841F4E">
              <w:rPr>
                <w:rFonts w:ascii="Arial" w:hAnsi="Arial" w:cs="Arial"/>
                <w:sz w:val="20"/>
                <w:szCs w:val="20"/>
                <w:lang w:val="en-US"/>
              </w:rPr>
              <w:t>on</w:t>
            </w:r>
            <w:r w:rsidR="00841F4E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Pr="00841F4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841F4E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116F0D" w:rsidRPr="00A83FDC">
              <w:rPr>
                <w:rFonts w:ascii="Courier" w:hAnsi="Courier" w:cs="Arial"/>
                <w:sz w:val="20"/>
                <w:szCs w:val="20"/>
              </w:rPr>
              <w:t xml:space="preserve">     </w:t>
            </w:r>
          </w:p>
          <w:p w14:paraId="5D14C679" w14:textId="030DB0F0" w:rsidR="001559A6" w:rsidRPr="00F050B0" w:rsidRDefault="00841F4E" w:rsidP="001559A6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 a</w:t>
            </w:r>
            <w:r w:rsidR="001559A6" w:rsidRPr="00A45C8B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dress</w:t>
            </w:r>
            <w:r w:rsidR="001559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59A6" w:rsidRPr="00A45C8B">
              <w:rPr>
                <w:rFonts w:ascii="Arial" w:hAnsi="Arial" w:cs="Arial"/>
                <w:sz w:val="20"/>
                <w:szCs w:val="20"/>
              </w:rPr>
              <w:tab/>
            </w:r>
            <w:r w:rsidR="00116F0D" w:rsidRPr="00A83FDC">
              <w:rPr>
                <w:rFonts w:ascii="Courier" w:hAnsi="Courier" w:cs="Arial"/>
                <w:sz w:val="20"/>
                <w:szCs w:val="20"/>
              </w:rPr>
              <w:t xml:space="preserve">     </w:t>
            </w:r>
          </w:p>
        </w:tc>
      </w:tr>
      <w:tr w:rsidR="004E6903" w:rsidRPr="008502BF" w14:paraId="0772D0AF" w14:textId="77777777" w:rsidTr="006B35B5">
        <w:trPr>
          <w:trHeight w:val="3057"/>
        </w:trPr>
        <w:tc>
          <w:tcPr>
            <w:tcW w:w="9100" w:type="dxa"/>
            <w:gridSpan w:val="2"/>
          </w:tcPr>
          <w:p w14:paraId="0D60BE87" w14:textId="6E57CE9B" w:rsidR="004E6903" w:rsidRPr="00B26F2F" w:rsidRDefault="00EF07D8" w:rsidP="000353D6">
            <w:pPr>
              <w:outlineLvl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en-US"/>
              </w:rPr>
              <w:t>Details</w:t>
            </w:r>
            <w:r w:rsidR="00B26F2F" w:rsidRPr="00B26F2F">
              <w:rPr>
                <w:rFonts w:ascii="Arial" w:hAnsi="Arial" w:cs="Arial"/>
                <w:b/>
                <w:sz w:val="28"/>
                <w:szCs w:val="28"/>
                <w:lang w:val="en-US"/>
              </w:rPr>
              <w:t xml:space="preserve"> of the Data Protection Officer</w:t>
            </w:r>
            <w:r w:rsidR="004E6903" w:rsidRPr="00B26F2F">
              <w:rPr>
                <w:rFonts w:ascii="Arial" w:hAnsi="Arial" w:cs="Arial"/>
                <w:sz w:val="20"/>
                <w:szCs w:val="20"/>
                <w:lang w:val="en-US"/>
              </w:rPr>
              <w:t xml:space="preserve">* </w:t>
            </w:r>
            <w:r w:rsidR="004E6903" w:rsidRPr="00B26F2F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4E6903" w:rsidRPr="00B26F2F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r w:rsidR="00B26F2F">
              <w:rPr>
                <w:rFonts w:ascii="Arial" w:hAnsi="Arial" w:cs="Arial"/>
                <w:sz w:val="20"/>
                <w:szCs w:val="20"/>
                <w:lang w:val="en-US"/>
              </w:rPr>
              <w:t>if external, provide street address</w:t>
            </w:r>
            <w:r w:rsidR="004E6903" w:rsidRPr="00B26F2F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14:paraId="068CDC2D" w14:textId="73BDA97A" w:rsidR="004E6903" w:rsidRPr="00F45B6A" w:rsidRDefault="004E6903" w:rsidP="000353D6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45B6A">
              <w:rPr>
                <w:rFonts w:ascii="Arial" w:hAnsi="Arial" w:cs="Arial"/>
                <w:sz w:val="20"/>
                <w:szCs w:val="20"/>
                <w:lang w:val="en-US"/>
              </w:rPr>
              <w:t xml:space="preserve">* </w:t>
            </w:r>
            <w:r w:rsidR="00F45B6A" w:rsidRPr="00F45B6A">
              <w:rPr>
                <w:rFonts w:ascii="Arial" w:hAnsi="Arial" w:cs="Arial"/>
                <w:sz w:val="20"/>
                <w:szCs w:val="20"/>
                <w:lang w:val="en-US"/>
              </w:rPr>
              <w:t>to the extent a DPO has been appointed under</w:t>
            </w:r>
            <w:r w:rsidRPr="00F45B6A">
              <w:rPr>
                <w:rFonts w:ascii="Arial" w:hAnsi="Arial" w:cs="Arial"/>
                <w:sz w:val="20"/>
                <w:szCs w:val="20"/>
                <w:lang w:val="en-US"/>
              </w:rPr>
              <w:t xml:space="preserve"> Arti</w:t>
            </w:r>
            <w:r w:rsidR="00F45B6A">
              <w:rPr>
                <w:rFonts w:ascii="Arial" w:hAnsi="Arial" w:cs="Arial"/>
                <w:sz w:val="20"/>
                <w:szCs w:val="20"/>
                <w:lang w:val="en-US"/>
              </w:rPr>
              <w:t>cle</w:t>
            </w:r>
            <w:r w:rsidRPr="00F45B6A">
              <w:rPr>
                <w:rFonts w:ascii="Arial" w:hAnsi="Arial" w:cs="Arial"/>
                <w:sz w:val="20"/>
                <w:szCs w:val="20"/>
                <w:lang w:val="en-US"/>
              </w:rPr>
              <w:t xml:space="preserve"> 37 </w:t>
            </w:r>
            <w:r w:rsidR="00F45B6A">
              <w:rPr>
                <w:rFonts w:ascii="Arial" w:hAnsi="Arial" w:cs="Arial"/>
                <w:sz w:val="20"/>
                <w:szCs w:val="20"/>
                <w:lang w:val="en-US"/>
              </w:rPr>
              <w:t>GDPR</w:t>
            </w:r>
          </w:p>
          <w:p w14:paraId="1B775448" w14:textId="21298D76" w:rsidR="004E6903" w:rsidRPr="00F45B6A" w:rsidRDefault="00115934" w:rsidP="006B35B5">
            <w:pPr>
              <w:tabs>
                <w:tab w:val="left" w:pos="2127"/>
                <w:tab w:val="left" w:pos="3119"/>
                <w:tab w:val="left" w:pos="3828"/>
              </w:tabs>
              <w:spacing w:before="12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Form of address</w:t>
            </w:r>
            <w:r w:rsidR="004E6903" w:rsidRPr="00F45B6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4E6903" w:rsidRPr="00F45B6A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116F0D" w:rsidRPr="005B24FF">
              <w:rPr>
                <w:rFonts w:ascii="Courier" w:hAnsi="Courier" w:cs="Arial"/>
                <w:noProof/>
                <w:sz w:val="20"/>
                <w:szCs w:val="20"/>
                <w:lang w:val="en-US"/>
              </w:rPr>
              <w:t xml:space="preserve">    </w:t>
            </w:r>
            <w:r w:rsidR="00BA2F77" w:rsidRPr="00F45B6A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F45B6A" w:rsidRPr="00F45B6A">
              <w:rPr>
                <w:rFonts w:ascii="Arial" w:hAnsi="Arial" w:cs="Arial"/>
                <w:sz w:val="20"/>
                <w:szCs w:val="20"/>
                <w:lang w:val="en-US"/>
              </w:rPr>
              <w:t>Title (e.g. Dr.)</w:t>
            </w:r>
            <w:r w:rsidR="00BA2F77" w:rsidRPr="00F45B6A">
              <w:rPr>
                <w:rFonts w:ascii="Arial" w:hAnsi="Arial" w:cs="Arial"/>
                <w:sz w:val="20"/>
                <w:szCs w:val="20"/>
                <w:lang w:val="en-US"/>
              </w:rPr>
              <w:t xml:space="preserve">   </w:t>
            </w:r>
            <w:r w:rsidR="00116F0D" w:rsidRPr="005B24FF">
              <w:rPr>
                <w:rFonts w:ascii="Courier" w:hAnsi="Courier" w:cs="Arial"/>
                <w:noProof/>
                <w:sz w:val="20"/>
                <w:szCs w:val="20"/>
                <w:lang w:val="en-US"/>
              </w:rPr>
              <w:t xml:space="preserve">     </w:t>
            </w:r>
          </w:p>
          <w:p w14:paraId="498820A1" w14:textId="73DD8754" w:rsidR="004E6903" w:rsidRPr="00F45B6A" w:rsidRDefault="00F45B6A" w:rsidP="006B35B5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F45B6A">
              <w:rPr>
                <w:rFonts w:ascii="Arial" w:hAnsi="Arial" w:cs="Arial"/>
                <w:sz w:val="20"/>
                <w:szCs w:val="20"/>
                <w:lang w:val="en-US"/>
              </w:rPr>
              <w:t xml:space="preserve">Surname,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First</w:t>
            </w:r>
            <w:r w:rsidRPr="00F45B6A">
              <w:rPr>
                <w:rFonts w:ascii="Arial" w:hAnsi="Arial" w:cs="Arial"/>
                <w:sz w:val="20"/>
                <w:szCs w:val="20"/>
                <w:lang w:val="en-US"/>
              </w:rPr>
              <w:t xml:space="preserve"> Name</w:t>
            </w:r>
            <w:r w:rsidR="004E6903" w:rsidRPr="00F45B6A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116F0D" w:rsidRPr="005B24FF">
              <w:rPr>
                <w:rFonts w:ascii="Courier" w:hAnsi="Courier" w:cs="Arial"/>
                <w:sz w:val="20"/>
                <w:szCs w:val="20"/>
                <w:lang w:val="en-US"/>
              </w:rPr>
              <w:t xml:space="preserve">     </w:t>
            </w:r>
          </w:p>
          <w:p w14:paraId="1072F6B3" w14:textId="3978BA9B" w:rsidR="004E6903" w:rsidRPr="00F45B6A" w:rsidRDefault="00F45B6A" w:rsidP="006B35B5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Courier" w:hAnsi="Courier" w:cs="Arial"/>
                <w:sz w:val="20"/>
                <w:szCs w:val="20"/>
                <w:lang w:val="en-US"/>
              </w:rPr>
            </w:pPr>
            <w:r w:rsidRPr="00F45B6A">
              <w:rPr>
                <w:rFonts w:ascii="Arial" w:hAnsi="Arial" w:cs="Arial"/>
                <w:sz w:val="20"/>
                <w:szCs w:val="20"/>
                <w:lang w:val="en-US"/>
              </w:rPr>
              <w:t>Street</w:t>
            </w:r>
            <w:r w:rsidR="006B35B5" w:rsidRPr="00F45B6A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116F0D" w:rsidRPr="005B24FF">
              <w:rPr>
                <w:rFonts w:ascii="Courier" w:hAnsi="Courier" w:cs="Arial"/>
                <w:sz w:val="20"/>
                <w:szCs w:val="20"/>
                <w:lang w:val="en-US"/>
              </w:rPr>
              <w:t xml:space="preserve">     </w:t>
            </w:r>
          </w:p>
          <w:p w14:paraId="2AC254B8" w14:textId="3735BB26" w:rsidR="004E6903" w:rsidRPr="00F45B6A" w:rsidRDefault="00F45B6A" w:rsidP="006B35B5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Courier" w:hAnsi="Courier" w:cs="Arial"/>
                <w:sz w:val="20"/>
                <w:szCs w:val="20"/>
                <w:lang w:val="en-US"/>
              </w:rPr>
            </w:pPr>
            <w:r w:rsidRPr="00F45B6A">
              <w:rPr>
                <w:rFonts w:ascii="Arial" w:hAnsi="Arial" w:cs="Arial"/>
                <w:sz w:val="20"/>
                <w:szCs w:val="20"/>
                <w:lang w:val="en-US"/>
              </w:rPr>
              <w:t>ZIP code</w:t>
            </w:r>
            <w:r w:rsidR="004E6903" w:rsidRPr="00F45B6A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116F0D" w:rsidRPr="005B24FF">
              <w:rPr>
                <w:rFonts w:ascii="Courier" w:hAnsi="Courier" w:cs="Arial"/>
                <w:sz w:val="20"/>
                <w:szCs w:val="20"/>
                <w:lang w:val="en-US"/>
              </w:rPr>
              <w:t xml:space="preserve">     </w:t>
            </w:r>
          </w:p>
          <w:p w14:paraId="2A99933F" w14:textId="7A99CDF7" w:rsidR="004E6903" w:rsidRPr="001B2F91" w:rsidRDefault="00F45B6A" w:rsidP="006B35B5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Courier" w:hAnsi="Courier" w:cs="Arial"/>
                <w:sz w:val="20"/>
                <w:szCs w:val="20"/>
                <w:lang w:val="en-US"/>
              </w:rPr>
            </w:pPr>
            <w:r w:rsidRPr="001B2F91">
              <w:rPr>
                <w:rFonts w:ascii="Arial" w:hAnsi="Arial" w:cs="Arial"/>
                <w:sz w:val="20"/>
                <w:szCs w:val="20"/>
                <w:lang w:val="en-US"/>
              </w:rPr>
              <w:t xml:space="preserve">City </w:t>
            </w:r>
            <w:r w:rsidR="004E6903" w:rsidRPr="001B2F91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116F0D" w:rsidRPr="005B24FF">
              <w:rPr>
                <w:rFonts w:ascii="Courier" w:hAnsi="Courier" w:cs="Arial"/>
                <w:sz w:val="20"/>
                <w:szCs w:val="20"/>
                <w:lang w:val="en-US"/>
              </w:rPr>
              <w:t xml:space="preserve">     </w:t>
            </w:r>
          </w:p>
          <w:p w14:paraId="3F7EDF17" w14:textId="4FD57950" w:rsidR="004E6903" w:rsidRPr="001B2F91" w:rsidRDefault="00F45B6A" w:rsidP="006B35B5">
            <w:pPr>
              <w:tabs>
                <w:tab w:val="left" w:pos="2127"/>
                <w:tab w:val="left" w:pos="3119"/>
                <w:tab w:val="left" w:pos="3828"/>
              </w:tabs>
              <w:spacing w:before="60" w:after="120"/>
              <w:rPr>
                <w:rFonts w:ascii="Courier" w:hAnsi="Courier" w:cs="Arial"/>
                <w:sz w:val="20"/>
                <w:szCs w:val="20"/>
                <w:lang w:val="en-US"/>
              </w:rPr>
            </w:pPr>
            <w:r w:rsidRPr="001B2F91">
              <w:rPr>
                <w:rFonts w:ascii="Arial" w:hAnsi="Arial" w:cs="Arial"/>
                <w:sz w:val="20"/>
                <w:szCs w:val="20"/>
                <w:lang w:val="en-US"/>
              </w:rPr>
              <w:t>Teleph</w:t>
            </w:r>
            <w:r w:rsidR="006B35B5" w:rsidRPr="001B2F91">
              <w:rPr>
                <w:rFonts w:ascii="Arial" w:hAnsi="Arial" w:cs="Arial"/>
                <w:sz w:val="20"/>
                <w:szCs w:val="20"/>
                <w:lang w:val="en-US"/>
              </w:rPr>
              <w:t>on</w:t>
            </w:r>
            <w:r w:rsidRPr="001B2F91"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 w:rsidR="006B35B5" w:rsidRPr="001B2F91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116F0D" w:rsidRPr="005B24FF">
              <w:rPr>
                <w:rFonts w:ascii="Courier" w:hAnsi="Courier" w:cs="Arial"/>
                <w:sz w:val="20"/>
                <w:szCs w:val="20"/>
                <w:lang w:val="en-US"/>
              </w:rPr>
              <w:t xml:space="preserve">     </w:t>
            </w:r>
          </w:p>
          <w:p w14:paraId="3056A7DF" w14:textId="57382477" w:rsidR="004E6903" w:rsidRPr="001B2F91" w:rsidRDefault="00F45B6A" w:rsidP="00216BAD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B2F91">
              <w:rPr>
                <w:rFonts w:ascii="Arial" w:hAnsi="Arial" w:cs="Arial"/>
                <w:sz w:val="20"/>
                <w:szCs w:val="20"/>
                <w:lang w:val="en-US"/>
              </w:rPr>
              <w:t xml:space="preserve">E-Mail </w:t>
            </w:r>
            <w:r w:rsidR="00530AF1" w:rsidRPr="001B2F91">
              <w:rPr>
                <w:rFonts w:ascii="Arial" w:hAnsi="Arial" w:cs="Arial"/>
                <w:sz w:val="20"/>
                <w:szCs w:val="20"/>
                <w:lang w:val="en-US"/>
              </w:rPr>
              <w:t>Ad</w:t>
            </w:r>
            <w:r w:rsidRPr="001B2F91">
              <w:rPr>
                <w:rFonts w:ascii="Arial" w:hAnsi="Arial" w:cs="Arial"/>
                <w:sz w:val="20"/>
                <w:szCs w:val="20"/>
                <w:lang w:val="en-US"/>
              </w:rPr>
              <w:t>dress</w:t>
            </w:r>
            <w:r w:rsidR="00530AF1" w:rsidRPr="001B2F91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530AF1" w:rsidRPr="001B2F91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116F0D" w:rsidRPr="005B24FF">
              <w:rPr>
                <w:rFonts w:ascii="Courier" w:hAnsi="Courier" w:cs="Arial"/>
                <w:sz w:val="20"/>
                <w:szCs w:val="20"/>
                <w:lang w:val="en-US"/>
              </w:rPr>
              <w:t xml:space="preserve">     </w:t>
            </w:r>
          </w:p>
        </w:tc>
      </w:tr>
    </w:tbl>
    <w:p w14:paraId="42895F49" w14:textId="68638DD3" w:rsidR="00514D0D" w:rsidRPr="001B2F91" w:rsidRDefault="00514D0D" w:rsidP="004E6903">
      <w:pPr>
        <w:rPr>
          <w:rFonts w:ascii="Arial" w:hAnsi="Arial" w:cs="Arial"/>
          <w:sz w:val="2"/>
          <w:szCs w:val="2"/>
          <w:lang w:val="en-US"/>
        </w:rPr>
      </w:pPr>
    </w:p>
    <w:tbl>
      <w:tblPr>
        <w:tblW w:w="9221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"/>
        <w:gridCol w:w="2545"/>
        <w:gridCol w:w="2634"/>
        <w:gridCol w:w="1625"/>
      </w:tblGrid>
      <w:tr w:rsidR="00DA6DF9" w:rsidRPr="007D7418" w14:paraId="14FBA3C5" w14:textId="77777777" w:rsidTr="001B2F91">
        <w:trPr>
          <w:trHeight w:val="605"/>
        </w:trPr>
        <w:tc>
          <w:tcPr>
            <w:tcW w:w="7596" w:type="dxa"/>
            <w:gridSpan w:val="4"/>
            <w:shd w:val="clear" w:color="auto" w:fill="auto"/>
          </w:tcPr>
          <w:p w14:paraId="53CA07B5" w14:textId="042335CA" w:rsidR="00DA6DF9" w:rsidRPr="00103A64" w:rsidRDefault="001B2F91" w:rsidP="001B2F91">
            <w:pPr>
              <w:pStyle w:val="Heading3"/>
              <w:spacing w:before="120"/>
              <w:rPr>
                <w:rFonts w:cs="Arial"/>
                <w:sz w:val="28"/>
              </w:rPr>
            </w:pPr>
            <w:r>
              <w:rPr>
                <w:rFonts w:cs="Arial"/>
                <w:sz w:val="28"/>
              </w:rPr>
              <w:lastRenderedPageBreak/>
              <w:t>Processing Activity</w:t>
            </w:r>
            <w:r w:rsidR="00294F51">
              <w:rPr>
                <w:rFonts w:cs="Arial"/>
                <w:sz w:val="28"/>
              </w:rPr>
              <w:t>:</w:t>
            </w:r>
            <w:r w:rsidR="00294F51">
              <w:rPr>
                <w:rFonts w:cs="Arial"/>
                <w:sz w:val="28"/>
              </w:rPr>
              <w:br/>
            </w:r>
            <w:r>
              <w:rPr>
                <w:rFonts w:cs="Arial"/>
                <w:b w:val="0"/>
                <w:szCs w:val="24"/>
              </w:rPr>
              <w:t>Title</w:t>
            </w:r>
            <w:r w:rsidR="00C47E24" w:rsidRPr="00C47E24">
              <w:rPr>
                <w:rFonts w:cs="Arial"/>
                <w:b w:val="0"/>
                <w:szCs w:val="24"/>
              </w:rPr>
              <w:t>:</w:t>
            </w:r>
            <w:r w:rsidR="00C47E24">
              <w:rPr>
                <w:rFonts w:cs="Arial"/>
                <w:sz w:val="28"/>
              </w:rPr>
              <w:t xml:space="preserve"> </w:t>
            </w:r>
            <w:r w:rsidR="00294F51">
              <w:rPr>
                <w:rFonts w:cs="Arial"/>
                <w:sz w:val="28"/>
              </w:rPr>
              <w:t>_____________________</w:t>
            </w:r>
          </w:p>
        </w:tc>
        <w:tc>
          <w:tcPr>
            <w:tcW w:w="1625" w:type="dxa"/>
            <w:shd w:val="clear" w:color="auto" w:fill="auto"/>
          </w:tcPr>
          <w:p w14:paraId="08969C6D" w14:textId="6166D2FC" w:rsidR="001F0F91" w:rsidRPr="001F0F91" w:rsidRDefault="001B2F91" w:rsidP="001F0F91">
            <w:pPr>
              <w:pStyle w:val="Heading3"/>
              <w:spacing w:before="120"/>
            </w:pPr>
            <w:r>
              <w:rPr>
                <w:rFonts w:cs="Arial"/>
                <w:sz w:val="28"/>
              </w:rPr>
              <w:t>Index No</w:t>
            </w:r>
            <w:r w:rsidR="001F0F91" w:rsidRPr="001F0F91">
              <w:rPr>
                <w:rFonts w:cs="Arial"/>
                <w:sz w:val="28"/>
              </w:rPr>
              <w:t>.</w:t>
            </w:r>
            <w:r w:rsidR="001F0F91">
              <w:rPr>
                <w:rFonts w:cs="Arial"/>
                <w:sz w:val="28"/>
              </w:rPr>
              <w:t>:</w:t>
            </w:r>
            <w:r w:rsidR="001F0F91">
              <w:rPr>
                <w:rFonts w:cs="Arial"/>
                <w:sz w:val="28"/>
              </w:rPr>
              <w:br/>
              <w:t>_____</w:t>
            </w:r>
          </w:p>
        </w:tc>
      </w:tr>
      <w:tr w:rsidR="004F6102" w:rsidRPr="008502BF" w14:paraId="25906182" w14:textId="77777777" w:rsidTr="004F6102">
        <w:trPr>
          <w:trHeight w:val="479"/>
        </w:trPr>
        <w:tc>
          <w:tcPr>
            <w:tcW w:w="4962" w:type="dxa"/>
            <w:gridSpan w:val="3"/>
            <w:shd w:val="clear" w:color="auto" w:fill="auto"/>
          </w:tcPr>
          <w:p w14:paraId="0C33AD9D" w14:textId="38DD9AA2" w:rsidR="004F6102" w:rsidRPr="004F6102" w:rsidRDefault="001B2F91" w:rsidP="004F6102">
            <w:pPr>
              <w:tabs>
                <w:tab w:val="left" w:pos="3165"/>
                <w:tab w:val="left" w:pos="4015"/>
              </w:tabs>
              <w:spacing w:before="120"/>
              <w:rPr>
                <w:rFonts w:ascii="Arial" w:hAnsi="Arial"/>
              </w:rPr>
            </w:pPr>
            <w:r>
              <w:rPr>
                <w:rFonts w:ascii="Arial" w:hAnsi="Arial" w:cs="Arial"/>
                <w:snapToGrid w:val="0"/>
                <w:sz w:val="20"/>
              </w:rPr>
              <w:t>Commencement date</w:t>
            </w:r>
            <w:r w:rsidR="004F6102" w:rsidRPr="004F6102">
              <w:rPr>
                <w:rFonts w:ascii="Arial" w:hAnsi="Arial" w:cs="Arial"/>
                <w:snapToGrid w:val="0"/>
                <w:sz w:val="20"/>
              </w:rPr>
              <w:t xml:space="preserve">:     </w:t>
            </w:r>
            <w:r w:rsidR="00116F0D" w:rsidRPr="004F6102">
              <w:rPr>
                <w:rFonts w:ascii="Arial" w:hAnsi="Arial"/>
                <w:noProof/>
                <w:sz w:val="20"/>
              </w:rPr>
              <w:t xml:space="preserve">     </w:t>
            </w:r>
          </w:p>
        </w:tc>
        <w:tc>
          <w:tcPr>
            <w:tcW w:w="4259" w:type="dxa"/>
            <w:gridSpan w:val="2"/>
            <w:shd w:val="clear" w:color="auto" w:fill="auto"/>
          </w:tcPr>
          <w:p w14:paraId="35980F51" w14:textId="0AB50F87" w:rsidR="004F6102" w:rsidRPr="001C4E34" w:rsidRDefault="001B2F91" w:rsidP="004F6102">
            <w:pPr>
              <w:tabs>
                <w:tab w:val="left" w:pos="3165"/>
                <w:tab w:val="left" w:pos="4015"/>
              </w:tabs>
              <w:spacing w:before="120"/>
              <w:rPr>
                <w:rFonts w:ascii="Arial" w:hAnsi="Arial"/>
                <w:lang w:val="en-US"/>
              </w:rPr>
            </w:pPr>
            <w:r w:rsidRPr="001C4E34">
              <w:rPr>
                <w:rFonts w:ascii="Arial" w:hAnsi="Arial"/>
                <w:sz w:val="20"/>
                <w:lang w:val="en-US"/>
              </w:rPr>
              <w:t>Date of most recent modification</w:t>
            </w:r>
            <w:r w:rsidR="004F6102" w:rsidRPr="001C4E34">
              <w:rPr>
                <w:rFonts w:ascii="Arial" w:hAnsi="Arial"/>
                <w:sz w:val="20"/>
                <w:lang w:val="en-US"/>
              </w:rPr>
              <w:t xml:space="preserve">:  </w:t>
            </w:r>
            <w:r w:rsidR="00116F0D" w:rsidRPr="005B24FF">
              <w:rPr>
                <w:rFonts w:ascii="Arial" w:hAnsi="Arial"/>
                <w:noProof/>
                <w:sz w:val="20"/>
                <w:lang w:val="en-US"/>
              </w:rPr>
              <w:t xml:space="preserve">     </w:t>
            </w:r>
          </w:p>
        </w:tc>
      </w:tr>
      <w:tr w:rsidR="004F6102" w:rsidRPr="008502BF" w14:paraId="6DDB4E26" w14:textId="77777777" w:rsidTr="001C74FB">
        <w:trPr>
          <w:trHeight w:hRule="exact" w:val="2029"/>
        </w:trPr>
        <w:tc>
          <w:tcPr>
            <w:tcW w:w="2417" w:type="dxa"/>
            <w:gridSpan w:val="2"/>
            <w:shd w:val="clear" w:color="auto" w:fill="auto"/>
          </w:tcPr>
          <w:p w14:paraId="2EF96BDB" w14:textId="507A45D9" w:rsidR="004F6102" w:rsidRPr="001C4E34" w:rsidRDefault="001C4E34" w:rsidP="004F6102">
            <w:pPr>
              <w:widowControl w:val="0"/>
              <w:spacing w:before="120" w:after="60"/>
              <w:rPr>
                <w:rFonts w:ascii="Arial" w:hAnsi="Arial" w:cs="Arial"/>
                <w:snapToGrid w:val="0"/>
                <w:sz w:val="20"/>
                <w:lang w:val="en-US"/>
              </w:rPr>
            </w:pPr>
            <w:r w:rsidRPr="001C4E34">
              <w:rPr>
                <w:rFonts w:ascii="Arial" w:hAnsi="Arial" w:cs="Arial"/>
                <w:snapToGrid w:val="0"/>
                <w:sz w:val="20"/>
                <w:lang w:val="en-US"/>
              </w:rPr>
              <w:t>Responsible Department</w:t>
            </w:r>
          </w:p>
          <w:p w14:paraId="1806D4FC" w14:textId="585B38AB" w:rsidR="004F6102" w:rsidRPr="001C4E34" w:rsidRDefault="001C4E34" w:rsidP="004F6102">
            <w:pPr>
              <w:widowControl w:val="0"/>
              <w:spacing w:after="60"/>
              <w:ind w:right="232"/>
              <w:rPr>
                <w:rFonts w:ascii="Arial" w:hAnsi="Arial" w:cs="Arial"/>
                <w:snapToGrid w:val="0"/>
                <w:sz w:val="20"/>
                <w:lang w:val="en-US"/>
              </w:rPr>
            </w:pPr>
            <w:r w:rsidRPr="001C4E34">
              <w:rPr>
                <w:rFonts w:ascii="Arial" w:hAnsi="Arial" w:cs="Arial"/>
                <w:snapToGrid w:val="0"/>
                <w:sz w:val="20"/>
                <w:lang w:val="en-US"/>
              </w:rPr>
              <w:t>Point of Contact</w:t>
            </w:r>
          </w:p>
          <w:p w14:paraId="617A39F0" w14:textId="2EDC133F" w:rsidR="002E4A70" w:rsidRPr="001C4E34" w:rsidRDefault="001C4E34" w:rsidP="004F6102">
            <w:pPr>
              <w:widowControl w:val="0"/>
              <w:spacing w:after="60"/>
              <w:ind w:right="232"/>
              <w:rPr>
                <w:rFonts w:ascii="Arial" w:hAnsi="Arial" w:cs="Arial"/>
                <w:snapToGrid w:val="0"/>
                <w:sz w:val="20"/>
                <w:lang w:val="en-US"/>
              </w:rPr>
            </w:pPr>
            <w:r w:rsidRPr="001C4E34">
              <w:rPr>
                <w:rFonts w:ascii="Arial" w:hAnsi="Arial" w:cs="Arial"/>
                <w:snapToGrid w:val="0"/>
                <w:sz w:val="20"/>
                <w:lang w:val="en-US"/>
              </w:rPr>
              <w:t>Telephone</w:t>
            </w:r>
          </w:p>
          <w:p w14:paraId="120C5764" w14:textId="7059EBCB" w:rsidR="004F6102" w:rsidRPr="001C4E34" w:rsidRDefault="001C4E34" w:rsidP="001C4E34">
            <w:pPr>
              <w:widowControl w:val="0"/>
              <w:spacing w:after="60"/>
              <w:rPr>
                <w:rFonts w:ascii="Arial" w:hAnsi="Arial" w:cs="Arial"/>
                <w:snapToGrid w:val="0"/>
                <w:sz w:val="20"/>
                <w:lang w:val="en-US"/>
              </w:rPr>
            </w:pPr>
            <w:r w:rsidRPr="001C4E34">
              <w:rPr>
                <w:rFonts w:ascii="Arial" w:hAnsi="Arial" w:cs="Arial"/>
                <w:snapToGrid w:val="0"/>
                <w:sz w:val="20"/>
                <w:lang w:val="en-US"/>
              </w:rPr>
              <w:t xml:space="preserve">E-Mail </w:t>
            </w:r>
            <w:r w:rsidR="004F6102" w:rsidRPr="001C4E34">
              <w:rPr>
                <w:rFonts w:ascii="Arial" w:hAnsi="Arial" w:cs="Arial"/>
                <w:snapToGrid w:val="0"/>
                <w:sz w:val="20"/>
                <w:lang w:val="en-US"/>
              </w:rPr>
              <w:t>A</w:t>
            </w:r>
            <w:r w:rsidRPr="001C4E34">
              <w:rPr>
                <w:rFonts w:ascii="Arial" w:hAnsi="Arial" w:cs="Arial"/>
                <w:snapToGrid w:val="0"/>
                <w:sz w:val="20"/>
                <w:lang w:val="en-US"/>
              </w:rPr>
              <w:t>ddress</w:t>
            </w:r>
            <w:r>
              <w:rPr>
                <w:rFonts w:ascii="Arial" w:hAnsi="Arial" w:cs="Arial"/>
                <w:snapToGrid w:val="0"/>
                <w:sz w:val="20"/>
                <w:lang w:val="en-US"/>
              </w:rPr>
              <w:br/>
              <w:t>(Art. 30(1)(2)(a) GDPR)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7E816074" w14:textId="615134B4" w:rsidR="004F6102" w:rsidRPr="005B24FF" w:rsidRDefault="004F6102" w:rsidP="004F6102">
            <w:pPr>
              <w:widowControl w:val="0"/>
              <w:spacing w:before="120" w:after="60"/>
              <w:ind w:left="-96"/>
              <w:rPr>
                <w:rFonts w:ascii="Arial" w:hAnsi="Arial" w:cs="Arial"/>
                <w:snapToGrid w:val="0"/>
                <w:sz w:val="20"/>
                <w:lang w:val="en-US"/>
              </w:rPr>
            </w:pPr>
            <w:r w:rsidRPr="001C4E34">
              <w:rPr>
                <w:rFonts w:ascii="Arial" w:hAnsi="Arial" w:cs="Arial"/>
                <w:snapToGrid w:val="0"/>
                <w:sz w:val="20"/>
                <w:lang w:val="en-US"/>
              </w:rPr>
              <w:t xml:space="preserve">  </w:t>
            </w:r>
            <w:r w:rsidR="00116F0D" w:rsidRPr="005B24FF">
              <w:rPr>
                <w:rFonts w:ascii="Arial" w:hAnsi="Arial"/>
                <w:noProof/>
                <w:sz w:val="20"/>
                <w:lang w:val="en-US"/>
              </w:rPr>
              <w:t xml:space="preserve">     </w:t>
            </w:r>
          </w:p>
          <w:p w14:paraId="445E4D22" w14:textId="77777777" w:rsidR="004F6102" w:rsidRPr="005B24FF" w:rsidRDefault="004F6102" w:rsidP="004F6102">
            <w:pPr>
              <w:widowControl w:val="0"/>
              <w:spacing w:after="60"/>
              <w:ind w:hanging="239"/>
              <w:rPr>
                <w:rFonts w:ascii="Arial" w:hAnsi="Arial" w:cs="Arial"/>
                <w:snapToGrid w:val="0"/>
                <w:sz w:val="20"/>
                <w:lang w:val="en-US"/>
              </w:rPr>
            </w:pPr>
            <w:r w:rsidRPr="005B24FF">
              <w:rPr>
                <w:rFonts w:ascii="Arial" w:hAnsi="Arial" w:cs="Arial"/>
                <w:snapToGrid w:val="0"/>
                <w:sz w:val="20"/>
                <w:lang w:val="en-US"/>
              </w:rPr>
              <w:t xml:space="preserve">  </w:t>
            </w:r>
          </w:p>
          <w:p w14:paraId="70C1E917" w14:textId="03EE0266" w:rsidR="004F6102" w:rsidRPr="005B24FF" w:rsidRDefault="004F6102" w:rsidP="004F6102">
            <w:pPr>
              <w:widowControl w:val="0"/>
              <w:spacing w:after="60"/>
              <w:ind w:left="-96"/>
              <w:rPr>
                <w:rFonts w:ascii="Arial" w:hAnsi="Arial" w:cs="Arial"/>
                <w:snapToGrid w:val="0"/>
                <w:sz w:val="20"/>
                <w:lang w:val="en-US"/>
              </w:rPr>
            </w:pPr>
            <w:r w:rsidRPr="005B24FF">
              <w:rPr>
                <w:rFonts w:ascii="Arial" w:hAnsi="Arial" w:cs="Arial"/>
                <w:noProof/>
                <w:sz w:val="20"/>
                <w:lang w:val="en-US"/>
              </w:rPr>
              <w:t xml:space="preserve">  </w:t>
            </w:r>
            <w:r w:rsidR="00116F0D" w:rsidRPr="005B24FF">
              <w:rPr>
                <w:rFonts w:ascii="Arial" w:hAnsi="Arial"/>
                <w:noProof/>
                <w:sz w:val="20"/>
                <w:lang w:val="en-US"/>
              </w:rPr>
              <w:t xml:space="preserve">     </w:t>
            </w:r>
          </w:p>
          <w:p w14:paraId="5A180C18" w14:textId="3BA48B89" w:rsidR="004F6102" w:rsidRPr="005B24FF" w:rsidRDefault="004F6102" w:rsidP="004F6102">
            <w:pPr>
              <w:widowControl w:val="0"/>
              <w:spacing w:after="60"/>
              <w:ind w:left="-97"/>
              <w:rPr>
                <w:rFonts w:ascii="Arial" w:hAnsi="Arial" w:cs="Arial"/>
                <w:snapToGrid w:val="0"/>
                <w:sz w:val="20"/>
                <w:lang w:val="en-US"/>
              </w:rPr>
            </w:pPr>
            <w:r w:rsidRPr="005B24FF">
              <w:rPr>
                <w:rFonts w:ascii="Arial" w:hAnsi="Arial" w:cs="Arial"/>
                <w:noProof/>
                <w:sz w:val="20"/>
                <w:lang w:val="en-US"/>
              </w:rPr>
              <w:t xml:space="preserve">  </w:t>
            </w:r>
            <w:r w:rsidR="00116F0D" w:rsidRPr="005B24FF">
              <w:rPr>
                <w:rFonts w:ascii="Arial" w:hAnsi="Arial"/>
                <w:noProof/>
                <w:sz w:val="20"/>
                <w:lang w:val="en-US"/>
              </w:rPr>
              <w:t xml:space="preserve">     </w:t>
            </w:r>
          </w:p>
          <w:p w14:paraId="6794CE8E" w14:textId="6CB635ED" w:rsidR="004F6102" w:rsidRPr="005B24FF" w:rsidRDefault="004F6102" w:rsidP="004F6102">
            <w:pPr>
              <w:widowControl w:val="0"/>
              <w:spacing w:after="60"/>
              <w:ind w:left="-97"/>
              <w:rPr>
                <w:rFonts w:ascii="Arial" w:hAnsi="Arial"/>
                <w:noProof/>
                <w:sz w:val="20"/>
                <w:lang w:val="en-US"/>
              </w:rPr>
            </w:pPr>
            <w:r w:rsidRPr="005B24FF">
              <w:rPr>
                <w:rFonts w:ascii="Arial" w:hAnsi="Arial" w:cs="Arial"/>
                <w:noProof/>
                <w:sz w:val="20"/>
                <w:lang w:val="en-US"/>
              </w:rPr>
              <w:t xml:space="preserve">  </w:t>
            </w:r>
            <w:r w:rsidR="00116F0D" w:rsidRPr="005B24FF">
              <w:rPr>
                <w:rFonts w:ascii="Arial" w:hAnsi="Arial"/>
                <w:noProof/>
                <w:sz w:val="20"/>
                <w:lang w:val="en-US"/>
              </w:rPr>
              <w:t xml:space="preserve">     </w:t>
            </w:r>
          </w:p>
          <w:p w14:paraId="52C5159F" w14:textId="456A19EC" w:rsidR="004F6102" w:rsidRPr="005B24FF" w:rsidRDefault="00116F0D" w:rsidP="004F6102">
            <w:pPr>
              <w:widowControl w:val="0"/>
              <w:spacing w:after="60"/>
              <w:rPr>
                <w:rFonts w:ascii="Arial" w:hAnsi="Arial" w:cs="Arial"/>
                <w:snapToGrid w:val="0"/>
                <w:sz w:val="20"/>
                <w:lang w:val="en-US"/>
              </w:rPr>
            </w:pPr>
            <w:r w:rsidRPr="005B24FF">
              <w:rPr>
                <w:rFonts w:ascii="Arial" w:hAnsi="Arial"/>
                <w:noProof/>
                <w:sz w:val="20"/>
                <w:lang w:val="en-US"/>
              </w:rPr>
              <w:t xml:space="preserve">     </w:t>
            </w:r>
          </w:p>
        </w:tc>
      </w:tr>
      <w:tr w:rsidR="004F6102" w:rsidRPr="008502BF" w14:paraId="77568557" w14:textId="77777777" w:rsidTr="0066671A">
        <w:trPr>
          <w:trHeight w:hRule="exact" w:val="1267"/>
        </w:trPr>
        <w:tc>
          <w:tcPr>
            <w:tcW w:w="2417" w:type="dxa"/>
            <w:gridSpan w:val="2"/>
            <w:shd w:val="clear" w:color="auto" w:fill="auto"/>
          </w:tcPr>
          <w:p w14:paraId="3E1CC4E9" w14:textId="452837C7" w:rsidR="004F6102" w:rsidRPr="009E3578" w:rsidRDefault="009E3578" w:rsidP="009E3578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  <w:lang w:val="en-US"/>
              </w:rPr>
            </w:pPr>
            <w:r w:rsidRPr="009E3578">
              <w:rPr>
                <w:rFonts w:ascii="Arial" w:hAnsi="Arial" w:cs="Arial"/>
                <w:snapToGrid w:val="0"/>
                <w:sz w:val="20"/>
                <w:lang w:val="en-US"/>
              </w:rPr>
              <w:t>Purposes of the Processing</w:t>
            </w:r>
            <w:r>
              <w:rPr>
                <w:rFonts w:ascii="Arial" w:hAnsi="Arial" w:cs="Arial"/>
                <w:snapToGrid w:val="0"/>
                <w:sz w:val="20"/>
                <w:lang w:val="en-US"/>
              </w:rPr>
              <w:t xml:space="preserve"> </w:t>
            </w:r>
            <w:r w:rsidR="00C675D0" w:rsidRPr="009E3578">
              <w:rPr>
                <w:rFonts w:ascii="Arial" w:hAnsi="Arial" w:cs="Arial"/>
                <w:snapToGrid w:val="0"/>
                <w:sz w:val="20"/>
                <w:lang w:val="en-US"/>
              </w:rPr>
              <w:t>(Art. 30</w:t>
            </w:r>
            <w:r>
              <w:rPr>
                <w:rFonts w:ascii="Arial" w:hAnsi="Arial" w:cs="Arial"/>
                <w:snapToGrid w:val="0"/>
                <w:sz w:val="20"/>
                <w:lang w:val="en-US"/>
              </w:rPr>
              <w:t>(1)(2)(b) GDPR</w:t>
            </w:r>
            <w:r w:rsidR="00C675D0" w:rsidRPr="009E3578">
              <w:rPr>
                <w:rFonts w:ascii="Arial" w:hAnsi="Arial" w:cs="Arial"/>
                <w:snapToGrid w:val="0"/>
                <w:sz w:val="20"/>
                <w:lang w:val="en-US"/>
              </w:rPr>
              <w:t>)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70BAF03D" w14:textId="43F2BC8A" w:rsidR="004F6102" w:rsidRPr="005B24FF" w:rsidRDefault="004F6102" w:rsidP="004F6102">
            <w:pPr>
              <w:widowControl w:val="0"/>
              <w:spacing w:before="120" w:after="60"/>
              <w:ind w:left="-97"/>
              <w:rPr>
                <w:rFonts w:ascii="Arial" w:hAnsi="Arial" w:cs="Arial"/>
                <w:snapToGrid w:val="0"/>
                <w:sz w:val="20"/>
                <w:lang w:val="en-US"/>
              </w:rPr>
            </w:pPr>
            <w:r w:rsidRPr="009E3578">
              <w:rPr>
                <w:rFonts w:ascii="Arial" w:hAnsi="Arial" w:cs="Arial"/>
                <w:noProof/>
                <w:sz w:val="20"/>
                <w:lang w:val="en-US"/>
              </w:rPr>
              <w:t xml:space="preserve">  </w:t>
            </w:r>
            <w:r w:rsidR="00116F0D" w:rsidRPr="005B24FF">
              <w:rPr>
                <w:rFonts w:ascii="Arial" w:hAnsi="Arial"/>
                <w:noProof/>
                <w:sz w:val="20"/>
                <w:lang w:val="en-US"/>
              </w:rPr>
              <w:t xml:space="preserve">     </w:t>
            </w:r>
          </w:p>
          <w:p w14:paraId="4E9F4CF2" w14:textId="65689AD7" w:rsidR="004F6102" w:rsidRPr="005B24FF" w:rsidRDefault="004F6102" w:rsidP="004F6102">
            <w:pPr>
              <w:widowControl w:val="0"/>
              <w:spacing w:before="60"/>
              <w:ind w:left="-96"/>
              <w:rPr>
                <w:rFonts w:ascii="Arial" w:hAnsi="Arial"/>
                <w:noProof/>
                <w:sz w:val="20"/>
                <w:lang w:val="en-US"/>
              </w:rPr>
            </w:pPr>
            <w:r w:rsidRPr="005B24FF">
              <w:rPr>
                <w:rFonts w:ascii="Arial" w:hAnsi="Arial" w:cs="Arial"/>
                <w:snapToGrid w:val="0"/>
                <w:sz w:val="20"/>
                <w:lang w:val="en-US"/>
              </w:rPr>
              <w:t xml:space="preserve">  </w:t>
            </w:r>
            <w:r w:rsidR="00116F0D" w:rsidRPr="005B24FF">
              <w:rPr>
                <w:rFonts w:ascii="Arial" w:hAnsi="Arial"/>
                <w:noProof/>
                <w:sz w:val="20"/>
                <w:lang w:val="en-US"/>
              </w:rPr>
              <w:t xml:space="preserve">     </w:t>
            </w:r>
          </w:p>
          <w:p w14:paraId="5057B242" w14:textId="1E070766" w:rsidR="004F6102" w:rsidRPr="005B24FF" w:rsidRDefault="004F6102" w:rsidP="004F6102">
            <w:pPr>
              <w:widowControl w:val="0"/>
              <w:spacing w:before="60"/>
              <w:ind w:left="-96"/>
              <w:rPr>
                <w:rFonts w:ascii="Arial" w:hAnsi="Arial" w:cs="Arial"/>
                <w:snapToGrid w:val="0"/>
                <w:sz w:val="20"/>
                <w:lang w:val="en-US"/>
              </w:rPr>
            </w:pPr>
            <w:r w:rsidRPr="005B24FF">
              <w:rPr>
                <w:rFonts w:ascii="Arial" w:hAnsi="Arial" w:cs="Arial"/>
                <w:snapToGrid w:val="0"/>
                <w:sz w:val="20"/>
                <w:lang w:val="en-US"/>
              </w:rPr>
              <w:t xml:space="preserve">  </w:t>
            </w:r>
            <w:r w:rsidR="00116F0D" w:rsidRPr="005B24FF">
              <w:rPr>
                <w:rFonts w:ascii="Arial" w:hAnsi="Arial"/>
                <w:noProof/>
                <w:sz w:val="20"/>
                <w:lang w:val="en-US"/>
              </w:rPr>
              <w:t xml:space="preserve">     </w:t>
            </w:r>
          </w:p>
          <w:p w14:paraId="4F5E7FB8" w14:textId="5004745E" w:rsidR="004F6102" w:rsidRPr="005B24FF" w:rsidRDefault="004F6102" w:rsidP="004F6102">
            <w:pPr>
              <w:widowControl w:val="0"/>
              <w:spacing w:before="60" w:after="60"/>
              <w:ind w:left="37" w:hanging="133"/>
              <w:rPr>
                <w:rFonts w:ascii="Arial" w:hAnsi="Arial" w:cs="Arial"/>
                <w:snapToGrid w:val="0"/>
                <w:sz w:val="20"/>
                <w:lang w:val="en-US"/>
              </w:rPr>
            </w:pPr>
            <w:r w:rsidRPr="005B24FF">
              <w:rPr>
                <w:rFonts w:ascii="Arial" w:hAnsi="Arial" w:cs="Arial"/>
                <w:snapToGrid w:val="0"/>
                <w:sz w:val="20"/>
                <w:lang w:val="en-US"/>
              </w:rPr>
              <w:t xml:space="preserve">  </w:t>
            </w:r>
            <w:r w:rsidR="00116F0D" w:rsidRPr="005B24FF">
              <w:rPr>
                <w:rFonts w:ascii="Arial" w:hAnsi="Arial"/>
                <w:noProof/>
                <w:sz w:val="20"/>
                <w:lang w:val="en-US"/>
              </w:rPr>
              <w:t xml:space="preserve">     </w:t>
            </w:r>
          </w:p>
        </w:tc>
      </w:tr>
      <w:tr w:rsidR="00C47E24" w:rsidRPr="008502BF" w14:paraId="3A370DA7" w14:textId="77777777" w:rsidTr="0066671A">
        <w:trPr>
          <w:trHeight w:hRule="exact" w:val="1267"/>
        </w:trPr>
        <w:tc>
          <w:tcPr>
            <w:tcW w:w="2417" w:type="dxa"/>
            <w:gridSpan w:val="2"/>
            <w:shd w:val="clear" w:color="auto" w:fill="auto"/>
          </w:tcPr>
          <w:p w14:paraId="1F3514EC" w14:textId="79C7674D" w:rsidR="00C47E24" w:rsidRPr="00DC66C0" w:rsidRDefault="00C47E24" w:rsidP="006E1F5B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  <w:lang w:val="en-US"/>
              </w:rPr>
            </w:pPr>
            <w:r w:rsidRPr="00DC66C0">
              <w:rPr>
                <w:rFonts w:ascii="Arial" w:hAnsi="Arial" w:cs="Arial"/>
                <w:snapToGrid w:val="0"/>
                <w:sz w:val="20"/>
                <w:lang w:val="en-US"/>
              </w:rPr>
              <w:t>Optional:</w:t>
            </w:r>
            <w:r w:rsidRPr="00DC66C0">
              <w:rPr>
                <w:rFonts w:ascii="Arial" w:hAnsi="Arial" w:cs="Arial"/>
                <w:snapToGrid w:val="0"/>
                <w:sz w:val="20"/>
                <w:lang w:val="en-US"/>
              </w:rPr>
              <w:br/>
            </w:r>
            <w:r w:rsidR="006E1F5B" w:rsidRPr="00DC66C0">
              <w:rPr>
                <w:rFonts w:ascii="Arial" w:hAnsi="Arial" w:cs="Arial"/>
                <w:snapToGrid w:val="0"/>
                <w:sz w:val="20"/>
                <w:lang w:val="en-US"/>
              </w:rPr>
              <w:t>Name of the process(</w:t>
            </w:r>
            <w:proofErr w:type="spellStart"/>
            <w:r w:rsidR="006E1F5B" w:rsidRPr="00DC66C0">
              <w:rPr>
                <w:rFonts w:ascii="Arial" w:hAnsi="Arial" w:cs="Arial"/>
                <w:snapToGrid w:val="0"/>
                <w:sz w:val="20"/>
                <w:lang w:val="en-US"/>
              </w:rPr>
              <w:t>es</w:t>
            </w:r>
            <w:proofErr w:type="spellEnd"/>
            <w:r w:rsidR="006E1F5B" w:rsidRPr="00DC66C0">
              <w:rPr>
                <w:rFonts w:ascii="Arial" w:hAnsi="Arial" w:cs="Arial"/>
                <w:snapToGrid w:val="0"/>
                <w:sz w:val="20"/>
                <w:lang w:val="en-US"/>
              </w:rPr>
              <w:t>) employed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075B3631" w14:textId="3CAD37D6" w:rsidR="00C47E24" w:rsidRPr="005B24FF" w:rsidRDefault="00C47E24" w:rsidP="00C47E24">
            <w:pPr>
              <w:widowControl w:val="0"/>
              <w:spacing w:before="120" w:after="60"/>
              <w:ind w:left="-97"/>
              <w:rPr>
                <w:rFonts w:ascii="Arial" w:hAnsi="Arial" w:cs="Arial"/>
                <w:snapToGrid w:val="0"/>
                <w:sz w:val="20"/>
                <w:lang w:val="en-US"/>
              </w:rPr>
            </w:pPr>
            <w:r w:rsidRPr="00DC66C0">
              <w:rPr>
                <w:rFonts w:ascii="Arial" w:hAnsi="Arial" w:cs="Arial"/>
                <w:noProof/>
                <w:sz w:val="20"/>
                <w:lang w:val="en-US"/>
              </w:rPr>
              <w:t xml:space="preserve">  </w:t>
            </w:r>
            <w:r w:rsidR="00116F0D" w:rsidRPr="005B24FF">
              <w:rPr>
                <w:rFonts w:ascii="Arial" w:hAnsi="Arial"/>
                <w:noProof/>
                <w:sz w:val="20"/>
                <w:lang w:val="en-US"/>
              </w:rPr>
              <w:t xml:space="preserve">     </w:t>
            </w:r>
          </w:p>
          <w:p w14:paraId="513AAE99" w14:textId="2241F218" w:rsidR="00C47E24" w:rsidRPr="005B24FF" w:rsidRDefault="00C47E24" w:rsidP="00C47E24">
            <w:pPr>
              <w:widowControl w:val="0"/>
              <w:spacing w:before="60"/>
              <w:ind w:left="-96"/>
              <w:rPr>
                <w:rFonts w:ascii="Arial" w:hAnsi="Arial"/>
                <w:noProof/>
                <w:sz w:val="20"/>
                <w:lang w:val="en-US"/>
              </w:rPr>
            </w:pPr>
            <w:r w:rsidRPr="005B24FF">
              <w:rPr>
                <w:rFonts w:ascii="Arial" w:hAnsi="Arial" w:cs="Arial"/>
                <w:snapToGrid w:val="0"/>
                <w:sz w:val="20"/>
                <w:lang w:val="en-US"/>
              </w:rPr>
              <w:t xml:space="preserve">  </w:t>
            </w:r>
            <w:r w:rsidR="00116F0D" w:rsidRPr="005B24FF">
              <w:rPr>
                <w:rFonts w:ascii="Arial" w:hAnsi="Arial"/>
                <w:noProof/>
                <w:sz w:val="20"/>
                <w:lang w:val="en-US"/>
              </w:rPr>
              <w:t xml:space="preserve">     </w:t>
            </w:r>
          </w:p>
          <w:p w14:paraId="52705343" w14:textId="0B6D9E36" w:rsidR="00C47E24" w:rsidRPr="005B24FF" w:rsidRDefault="00C47E24" w:rsidP="004F6102">
            <w:pPr>
              <w:widowControl w:val="0"/>
              <w:spacing w:before="120" w:after="60"/>
              <w:ind w:left="-97"/>
              <w:rPr>
                <w:rFonts w:ascii="Arial" w:hAnsi="Arial" w:cs="Arial"/>
                <w:noProof/>
                <w:sz w:val="20"/>
                <w:lang w:val="en-US"/>
              </w:rPr>
            </w:pPr>
          </w:p>
        </w:tc>
      </w:tr>
      <w:tr w:rsidR="004F6102" w:rsidRPr="004F6102" w14:paraId="269A01F4" w14:textId="77777777" w:rsidTr="0074127B">
        <w:trPr>
          <w:trHeight w:hRule="exact" w:val="3120"/>
        </w:trPr>
        <w:tc>
          <w:tcPr>
            <w:tcW w:w="2417" w:type="dxa"/>
            <w:gridSpan w:val="2"/>
            <w:shd w:val="clear" w:color="auto" w:fill="auto"/>
          </w:tcPr>
          <w:p w14:paraId="715384A0" w14:textId="6A0E1245" w:rsidR="004F6102" w:rsidRPr="00DC66C0" w:rsidRDefault="00DC66C0" w:rsidP="00DC66C0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  <w:lang w:val="en-US"/>
              </w:rPr>
            </w:pPr>
            <w:r w:rsidRPr="00DC66C0">
              <w:rPr>
                <w:rFonts w:ascii="Arial" w:hAnsi="Arial" w:cs="Arial"/>
                <w:snapToGrid w:val="0"/>
                <w:sz w:val="20"/>
                <w:lang w:val="en-US"/>
              </w:rPr>
              <w:t>Description of the Categories of</w:t>
            </w:r>
            <w:r>
              <w:rPr>
                <w:rFonts w:ascii="Arial" w:hAnsi="Arial" w:cs="Arial"/>
                <w:snapToGrid w:val="0"/>
                <w:sz w:val="20"/>
                <w:lang w:val="en-US"/>
              </w:rPr>
              <w:t xml:space="preserve"> affected Data Subjects</w:t>
            </w:r>
            <w:r w:rsidR="004F6102" w:rsidRPr="00DC66C0">
              <w:rPr>
                <w:rFonts w:ascii="Arial" w:hAnsi="Arial" w:cs="Arial"/>
                <w:snapToGrid w:val="0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snapToGrid w:val="0"/>
                <w:sz w:val="20"/>
                <w:lang w:val="en-US"/>
              </w:rPr>
              <w:br/>
              <w:t>(Art. 30(1)(2)(c) GDPR</w:t>
            </w:r>
            <w:r w:rsidR="00C675D0" w:rsidRPr="00DC66C0">
              <w:rPr>
                <w:rFonts w:ascii="Arial" w:hAnsi="Arial" w:cs="Arial"/>
                <w:snapToGrid w:val="0"/>
                <w:sz w:val="20"/>
                <w:lang w:val="en-US"/>
              </w:rPr>
              <w:t>)</w:t>
            </w:r>
          </w:p>
        </w:tc>
        <w:tc>
          <w:tcPr>
            <w:tcW w:w="6804" w:type="dxa"/>
            <w:gridSpan w:val="3"/>
            <w:shd w:val="clear" w:color="auto" w:fill="auto"/>
          </w:tcPr>
          <w:p w14:paraId="2C13E3D7" w14:textId="234F59A6" w:rsidR="004F6102" w:rsidRPr="00B247A7" w:rsidRDefault="004F6102" w:rsidP="004F6102">
            <w:pPr>
              <w:widowControl w:val="0"/>
              <w:spacing w:before="120" w:after="60"/>
              <w:rPr>
                <w:rFonts w:ascii="Arial" w:hAnsi="Arial" w:cs="Arial"/>
                <w:snapToGrid w:val="0"/>
                <w:sz w:val="20"/>
                <w:lang w:val="en-US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6"/>
            <w:r w:rsidRPr="00B247A7">
              <w:rPr>
                <w:rFonts w:ascii="Arial" w:hAnsi="Arial" w:cs="Arial"/>
                <w:snapToGrid w:val="0"/>
                <w:sz w:val="20"/>
                <w:lang w:val="en-US"/>
              </w:rPr>
              <w:instrText xml:space="preserve"> FORMCHECKBOX </w:instrText>
            </w:r>
            <w:r w:rsidR="00546EC1">
              <w:rPr>
                <w:rFonts w:ascii="Arial" w:hAnsi="Arial" w:cs="Arial"/>
                <w:snapToGrid w:val="0"/>
                <w:sz w:val="20"/>
              </w:rPr>
            </w:r>
            <w:r w:rsidR="00546EC1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4F6102">
              <w:rPr>
                <w:rFonts w:ascii="Arial" w:hAnsi="Arial" w:cs="Arial"/>
                <w:snapToGrid w:val="0"/>
                <w:sz w:val="20"/>
              </w:rPr>
              <w:fldChar w:fldCharType="end"/>
            </w:r>
            <w:bookmarkEnd w:id="1"/>
            <w:r w:rsidRPr="00B247A7">
              <w:rPr>
                <w:rFonts w:ascii="Arial" w:hAnsi="Arial" w:cs="Arial"/>
                <w:snapToGrid w:val="0"/>
                <w:sz w:val="20"/>
                <w:lang w:val="en-US"/>
              </w:rPr>
              <w:t xml:space="preserve">   </w:t>
            </w:r>
            <w:r w:rsidR="00DC66C0" w:rsidRPr="00B247A7">
              <w:rPr>
                <w:rFonts w:ascii="Arial" w:hAnsi="Arial" w:cs="Arial"/>
                <w:snapToGrid w:val="0"/>
                <w:sz w:val="20"/>
                <w:lang w:val="en-US"/>
              </w:rPr>
              <w:t>Employees</w:t>
            </w:r>
          </w:p>
          <w:bookmarkStart w:id="2" w:name="Kontrollkästchen7"/>
          <w:p w14:paraId="1218705F" w14:textId="421501C6" w:rsidR="004F6102" w:rsidRPr="00B247A7" w:rsidRDefault="004F6102" w:rsidP="004F6102">
            <w:pPr>
              <w:widowControl w:val="0"/>
              <w:spacing w:after="60"/>
              <w:ind w:left="229" w:hanging="229"/>
              <w:rPr>
                <w:rFonts w:ascii="Arial" w:hAnsi="Arial" w:cs="Arial"/>
                <w:snapToGrid w:val="0"/>
                <w:sz w:val="20"/>
                <w:lang w:val="en-US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7A7">
              <w:rPr>
                <w:rFonts w:ascii="Arial" w:hAnsi="Arial" w:cs="Arial"/>
                <w:snapToGrid w:val="0"/>
                <w:sz w:val="20"/>
                <w:lang w:val="en-US"/>
              </w:rPr>
              <w:instrText xml:space="preserve"> FORMCHECKBOX </w:instrText>
            </w:r>
            <w:r w:rsidR="00546EC1">
              <w:rPr>
                <w:rFonts w:ascii="Arial" w:hAnsi="Arial" w:cs="Arial"/>
                <w:snapToGrid w:val="0"/>
                <w:sz w:val="20"/>
              </w:rPr>
            </w:r>
            <w:r w:rsidR="00546EC1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4F6102">
              <w:rPr>
                <w:rFonts w:ascii="Arial" w:hAnsi="Arial" w:cs="Arial"/>
                <w:snapToGrid w:val="0"/>
                <w:sz w:val="20"/>
              </w:rPr>
              <w:fldChar w:fldCharType="end"/>
            </w:r>
            <w:bookmarkEnd w:id="2"/>
            <w:r w:rsidR="00DC66C0" w:rsidRPr="00B247A7">
              <w:rPr>
                <w:rFonts w:ascii="Arial" w:hAnsi="Arial" w:cs="Arial"/>
                <w:snapToGrid w:val="0"/>
                <w:sz w:val="20"/>
                <w:lang w:val="en-US"/>
              </w:rPr>
              <w:t xml:space="preserve">   Applicants</w:t>
            </w:r>
          </w:p>
          <w:p w14:paraId="4E9BA801" w14:textId="6DF42175" w:rsidR="004F6102" w:rsidRPr="00B247A7" w:rsidRDefault="004F6102" w:rsidP="004F6102">
            <w:pPr>
              <w:widowControl w:val="0"/>
              <w:tabs>
                <w:tab w:val="left" w:pos="1317"/>
              </w:tabs>
              <w:spacing w:after="60"/>
              <w:rPr>
                <w:rFonts w:ascii="Arial" w:hAnsi="Arial" w:cs="Arial"/>
                <w:snapToGrid w:val="0"/>
                <w:sz w:val="20"/>
                <w:lang w:val="en-US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7A7">
              <w:rPr>
                <w:rFonts w:ascii="Arial" w:hAnsi="Arial" w:cs="Arial"/>
                <w:snapToGrid w:val="0"/>
                <w:sz w:val="20"/>
                <w:lang w:val="en-US"/>
              </w:rPr>
              <w:instrText xml:space="preserve"> FORMCHECKBOX </w:instrText>
            </w:r>
            <w:r w:rsidR="00546EC1">
              <w:rPr>
                <w:rFonts w:ascii="Arial" w:hAnsi="Arial" w:cs="Arial"/>
                <w:snapToGrid w:val="0"/>
                <w:sz w:val="20"/>
              </w:rPr>
            </w:r>
            <w:r w:rsidR="00546EC1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4F6102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="00DC66C0" w:rsidRPr="00B247A7">
              <w:rPr>
                <w:rFonts w:ascii="Arial" w:hAnsi="Arial" w:cs="Arial"/>
                <w:snapToGrid w:val="0"/>
                <w:sz w:val="20"/>
                <w:lang w:val="en-US"/>
              </w:rPr>
              <w:t xml:space="preserve">   Suppliers</w:t>
            </w:r>
          </w:p>
          <w:p w14:paraId="595435D1" w14:textId="2CCDCA43" w:rsidR="004F6102" w:rsidRPr="00B247A7" w:rsidRDefault="004F6102" w:rsidP="0074127B">
            <w:pPr>
              <w:widowControl w:val="0"/>
              <w:tabs>
                <w:tab w:val="left" w:pos="1317"/>
              </w:tabs>
              <w:spacing w:after="60"/>
              <w:rPr>
                <w:rFonts w:ascii="Arial" w:hAnsi="Arial" w:cs="Arial"/>
                <w:snapToGrid w:val="0"/>
                <w:sz w:val="20"/>
                <w:lang w:val="en-US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7A7">
              <w:rPr>
                <w:rFonts w:ascii="Arial" w:hAnsi="Arial" w:cs="Arial"/>
                <w:snapToGrid w:val="0"/>
                <w:sz w:val="20"/>
                <w:lang w:val="en-US"/>
              </w:rPr>
              <w:instrText xml:space="preserve"> FORMCHECKBOX </w:instrText>
            </w:r>
            <w:r w:rsidR="00546EC1">
              <w:rPr>
                <w:rFonts w:ascii="Arial" w:hAnsi="Arial" w:cs="Arial"/>
                <w:snapToGrid w:val="0"/>
                <w:sz w:val="20"/>
              </w:rPr>
            </w:r>
            <w:r w:rsidR="00546EC1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4F6102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="00DC66C0" w:rsidRPr="00B247A7">
              <w:rPr>
                <w:rFonts w:ascii="Arial" w:hAnsi="Arial" w:cs="Arial"/>
                <w:snapToGrid w:val="0"/>
                <w:sz w:val="20"/>
                <w:lang w:val="en-US"/>
              </w:rPr>
              <w:t xml:space="preserve">   Customers</w:t>
            </w:r>
          </w:p>
          <w:p w14:paraId="029CB5B2" w14:textId="27BBDDDD" w:rsidR="0074127B" w:rsidRPr="00B247A7" w:rsidRDefault="00C04042" w:rsidP="0074127B">
            <w:pPr>
              <w:widowControl w:val="0"/>
              <w:tabs>
                <w:tab w:val="left" w:pos="1317"/>
              </w:tabs>
              <w:spacing w:after="60"/>
              <w:rPr>
                <w:rFonts w:ascii="Arial" w:hAnsi="Arial" w:cs="Arial"/>
                <w:snapToGrid w:val="0"/>
                <w:sz w:val="20"/>
                <w:lang w:val="en-US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7A7">
              <w:rPr>
                <w:rFonts w:ascii="Arial" w:hAnsi="Arial" w:cs="Arial"/>
                <w:snapToGrid w:val="0"/>
                <w:sz w:val="20"/>
                <w:lang w:val="en-US"/>
              </w:rPr>
              <w:instrText xml:space="preserve"> FORMCHECKBOX </w:instrText>
            </w:r>
            <w:r w:rsidR="00546EC1">
              <w:rPr>
                <w:rFonts w:ascii="Arial" w:hAnsi="Arial" w:cs="Arial"/>
                <w:snapToGrid w:val="0"/>
                <w:sz w:val="20"/>
              </w:rPr>
            </w:r>
            <w:r w:rsidR="00546EC1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4F6102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="00DC66C0" w:rsidRPr="00B247A7">
              <w:rPr>
                <w:rFonts w:ascii="Arial" w:hAnsi="Arial" w:cs="Arial"/>
                <w:snapToGrid w:val="0"/>
                <w:sz w:val="20"/>
                <w:lang w:val="en-US"/>
              </w:rPr>
              <w:t xml:space="preserve">   Patients</w:t>
            </w:r>
          </w:p>
          <w:p w14:paraId="282C4D74" w14:textId="50F31B5F" w:rsidR="0074127B" w:rsidRPr="00B247A7" w:rsidRDefault="0074127B" w:rsidP="0074127B">
            <w:pPr>
              <w:widowControl w:val="0"/>
              <w:tabs>
                <w:tab w:val="left" w:pos="1317"/>
              </w:tabs>
              <w:spacing w:after="60"/>
              <w:rPr>
                <w:rFonts w:ascii="Arial" w:hAnsi="Arial" w:cs="Arial"/>
                <w:snapToGrid w:val="0"/>
                <w:sz w:val="20"/>
                <w:lang w:val="en-US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247A7">
              <w:rPr>
                <w:rFonts w:ascii="Arial" w:hAnsi="Arial" w:cs="Arial"/>
                <w:snapToGrid w:val="0"/>
                <w:sz w:val="20"/>
                <w:lang w:val="en-US"/>
              </w:rPr>
              <w:instrText xml:space="preserve"> FORMCHECKBOX </w:instrText>
            </w:r>
            <w:r w:rsidR="00546EC1">
              <w:rPr>
                <w:rFonts w:ascii="Arial" w:hAnsi="Arial" w:cs="Arial"/>
                <w:snapToGrid w:val="0"/>
                <w:sz w:val="20"/>
              </w:rPr>
            </w:r>
            <w:r w:rsidR="00546EC1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4F6102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Pr="00B247A7">
              <w:rPr>
                <w:rFonts w:ascii="Arial" w:hAnsi="Arial" w:cs="Arial"/>
                <w:snapToGrid w:val="0"/>
                <w:sz w:val="20"/>
                <w:lang w:val="en-US"/>
              </w:rPr>
              <w:t xml:space="preserve">   </w:t>
            </w:r>
          </w:p>
          <w:p w14:paraId="571D45B9" w14:textId="46A43175" w:rsidR="00C04042" w:rsidRPr="004F6102" w:rsidRDefault="0074127B" w:rsidP="0074127B">
            <w:pPr>
              <w:widowControl w:val="0"/>
              <w:tabs>
                <w:tab w:val="left" w:pos="1317"/>
              </w:tabs>
              <w:spacing w:after="6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102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546EC1">
              <w:rPr>
                <w:rFonts w:ascii="Arial" w:hAnsi="Arial" w:cs="Arial"/>
                <w:snapToGrid w:val="0"/>
                <w:sz w:val="20"/>
              </w:rPr>
            </w:r>
            <w:r w:rsidR="00546EC1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4F6102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14:paraId="0EA1893E" w14:textId="27205AD8" w:rsidR="0074127B" w:rsidRPr="0074127B" w:rsidRDefault="004F6102" w:rsidP="0074127B">
            <w:pPr>
              <w:widowControl w:val="0"/>
              <w:tabs>
                <w:tab w:val="left" w:pos="1317"/>
              </w:tabs>
              <w:spacing w:after="6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102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546EC1">
              <w:rPr>
                <w:rFonts w:ascii="Arial" w:hAnsi="Arial" w:cs="Arial"/>
                <w:snapToGrid w:val="0"/>
                <w:sz w:val="20"/>
              </w:rPr>
            </w:r>
            <w:r w:rsidR="00546EC1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4F6102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Pr="004F6102">
              <w:rPr>
                <w:rFonts w:ascii="Arial" w:hAnsi="Arial" w:cs="Arial"/>
                <w:snapToGrid w:val="0"/>
                <w:sz w:val="20"/>
              </w:rPr>
              <w:t xml:space="preserve">   </w:t>
            </w:r>
          </w:p>
          <w:p w14:paraId="1DB0E6FC" w14:textId="50C8A9E5" w:rsidR="004F6102" w:rsidRPr="004F6102" w:rsidRDefault="004F6102" w:rsidP="004F6102">
            <w:pPr>
              <w:widowControl w:val="0"/>
              <w:spacing w:after="60"/>
              <w:ind w:left="-97"/>
              <w:rPr>
                <w:rFonts w:ascii="Arial" w:hAnsi="Arial"/>
                <w:noProof/>
                <w:sz w:val="20"/>
              </w:rPr>
            </w:pPr>
          </w:p>
        </w:tc>
      </w:tr>
      <w:tr w:rsidR="004F6102" w:rsidRPr="004F6102" w14:paraId="33832926" w14:textId="77777777" w:rsidTr="00CA6F03">
        <w:trPr>
          <w:trHeight w:hRule="exact" w:val="4989"/>
        </w:trPr>
        <w:tc>
          <w:tcPr>
            <w:tcW w:w="2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F33E771" w14:textId="5963996F" w:rsidR="004F6102" w:rsidRPr="00EF5935" w:rsidRDefault="00EF5935" w:rsidP="004F6102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  <w:lang w:val="en-US"/>
              </w:rPr>
            </w:pPr>
            <w:r w:rsidRPr="00EF5935">
              <w:rPr>
                <w:rFonts w:ascii="Arial" w:hAnsi="Arial" w:cs="Arial"/>
                <w:snapToGrid w:val="0"/>
                <w:sz w:val="20"/>
                <w:lang w:val="en-US"/>
              </w:rPr>
              <w:t>Description of the Categories of Personal Data</w:t>
            </w:r>
            <w:r w:rsidR="004F6102" w:rsidRPr="00EF5935">
              <w:rPr>
                <w:rFonts w:ascii="Arial" w:hAnsi="Arial" w:cs="Arial"/>
                <w:snapToGrid w:val="0"/>
                <w:sz w:val="20"/>
                <w:lang w:val="en-US"/>
              </w:rPr>
              <w:t xml:space="preserve"> </w:t>
            </w:r>
            <w:r>
              <w:rPr>
                <w:rFonts w:ascii="Arial" w:hAnsi="Arial" w:cs="Arial"/>
                <w:snapToGrid w:val="0"/>
                <w:sz w:val="20"/>
                <w:lang w:val="en-US"/>
              </w:rPr>
              <w:br/>
              <w:t>(Art. 30(1)(2)(c)</w:t>
            </w:r>
            <w:r w:rsidR="001820E0">
              <w:rPr>
                <w:rFonts w:ascii="Arial" w:hAnsi="Arial" w:cs="Arial"/>
                <w:snapToGrid w:val="0"/>
                <w:sz w:val="20"/>
                <w:lang w:val="en-US"/>
              </w:rPr>
              <w:t xml:space="preserve"> GDPR</w:t>
            </w:r>
            <w:r w:rsidR="009D5EEF" w:rsidRPr="00EF5935">
              <w:rPr>
                <w:rFonts w:ascii="Arial" w:hAnsi="Arial" w:cs="Arial"/>
                <w:snapToGrid w:val="0"/>
                <w:sz w:val="20"/>
                <w:lang w:val="en-US"/>
              </w:rPr>
              <w:t>)</w:t>
            </w:r>
          </w:p>
          <w:p w14:paraId="3D96F20D" w14:textId="77777777" w:rsidR="00CA6F03" w:rsidRPr="00EF5935" w:rsidRDefault="00CA6F03" w:rsidP="00C71625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  <w:lang w:val="en-US"/>
              </w:rPr>
            </w:pPr>
          </w:p>
          <w:p w14:paraId="62D0C28D" w14:textId="77777777" w:rsidR="00CA6F03" w:rsidRPr="00EF5935" w:rsidRDefault="00CA6F03" w:rsidP="00C71625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  <w:lang w:val="en-US"/>
              </w:rPr>
            </w:pPr>
          </w:p>
          <w:p w14:paraId="43AFF5EE" w14:textId="77777777" w:rsidR="00AD36D0" w:rsidRPr="00EF5935" w:rsidRDefault="00AD36D0" w:rsidP="00C71625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  <w:lang w:val="en-US"/>
              </w:rPr>
            </w:pPr>
          </w:p>
          <w:p w14:paraId="507A90C3" w14:textId="77777777" w:rsidR="00AD36D0" w:rsidRPr="00EF5935" w:rsidRDefault="00AD36D0" w:rsidP="00C71625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  <w:lang w:val="en-US"/>
              </w:rPr>
            </w:pPr>
          </w:p>
          <w:p w14:paraId="091078DC" w14:textId="77777777" w:rsidR="00AD36D0" w:rsidRPr="00EF5935" w:rsidRDefault="00AD36D0" w:rsidP="00C71625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  <w:lang w:val="en-US"/>
              </w:rPr>
            </w:pPr>
          </w:p>
          <w:p w14:paraId="57F9589A" w14:textId="77777777" w:rsidR="00AD36D0" w:rsidRPr="00EF5935" w:rsidRDefault="00AD36D0" w:rsidP="00C71625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  <w:lang w:val="en-US"/>
              </w:rPr>
            </w:pPr>
          </w:p>
          <w:p w14:paraId="13C8ED21" w14:textId="77777777" w:rsidR="00AD36D0" w:rsidRPr="00EF5935" w:rsidRDefault="00AD36D0" w:rsidP="00C71625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  <w:lang w:val="en-US"/>
              </w:rPr>
            </w:pPr>
          </w:p>
          <w:p w14:paraId="7D49AE27" w14:textId="6EB5D805" w:rsidR="00CA6F03" w:rsidRPr="00EF5935" w:rsidRDefault="00CA6F03" w:rsidP="00C71625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  <w:lang w:val="en-US"/>
              </w:rPr>
            </w:pP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A161DF6" w14:textId="77777777" w:rsidR="0066671A" w:rsidRDefault="0066671A" w:rsidP="0066671A">
            <w:pPr>
              <w:widowControl w:val="0"/>
              <w:spacing w:before="120" w:after="6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102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546EC1">
              <w:rPr>
                <w:rFonts w:ascii="Arial" w:hAnsi="Arial" w:cs="Arial"/>
                <w:snapToGrid w:val="0"/>
                <w:sz w:val="20"/>
              </w:rPr>
            </w:r>
            <w:r w:rsidR="00546EC1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4F6102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Pr="004F6102">
              <w:rPr>
                <w:rFonts w:ascii="Arial" w:hAnsi="Arial" w:cs="Arial"/>
                <w:snapToGrid w:val="0"/>
                <w:sz w:val="20"/>
              </w:rPr>
              <w:t xml:space="preserve">   </w:t>
            </w:r>
          </w:p>
          <w:p w14:paraId="4A5DEB15" w14:textId="10105315" w:rsidR="0066671A" w:rsidRDefault="0066671A" w:rsidP="0066671A">
            <w:pPr>
              <w:widowControl w:val="0"/>
              <w:spacing w:before="120" w:after="6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102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546EC1">
              <w:rPr>
                <w:rFonts w:ascii="Arial" w:hAnsi="Arial" w:cs="Arial"/>
                <w:snapToGrid w:val="0"/>
                <w:sz w:val="20"/>
              </w:rPr>
            </w:r>
            <w:r w:rsidR="00546EC1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4F6102">
              <w:rPr>
                <w:rFonts w:ascii="Arial" w:hAnsi="Arial" w:cs="Arial"/>
                <w:snapToGrid w:val="0"/>
                <w:sz w:val="20"/>
              </w:rPr>
              <w:fldChar w:fldCharType="end"/>
            </w:r>
          </w:p>
          <w:p w14:paraId="1AEF9887" w14:textId="330221CA" w:rsidR="0066671A" w:rsidRPr="00EF5935" w:rsidRDefault="0066671A" w:rsidP="00FA5FB7">
            <w:pPr>
              <w:widowControl w:val="0"/>
              <w:spacing w:before="120" w:after="60"/>
              <w:rPr>
                <w:rFonts w:ascii="Arial" w:hAnsi="Arial"/>
                <w:noProof/>
                <w:sz w:val="20"/>
                <w:lang w:val="en-US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5935">
              <w:rPr>
                <w:rFonts w:ascii="Arial" w:hAnsi="Arial" w:cs="Arial"/>
                <w:snapToGrid w:val="0"/>
                <w:sz w:val="20"/>
                <w:lang w:val="en-US"/>
              </w:rPr>
              <w:instrText xml:space="preserve"> FORMCHECKBOX </w:instrText>
            </w:r>
            <w:r w:rsidR="00546EC1">
              <w:rPr>
                <w:rFonts w:ascii="Arial" w:hAnsi="Arial" w:cs="Arial"/>
                <w:snapToGrid w:val="0"/>
                <w:sz w:val="20"/>
              </w:rPr>
            </w:r>
            <w:r w:rsidR="00546EC1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4F6102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Pr="00EF5935">
              <w:rPr>
                <w:rFonts w:ascii="Arial" w:hAnsi="Arial" w:cs="Arial"/>
                <w:snapToGrid w:val="0"/>
                <w:sz w:val="20"/>
                <w:lang w:val="en-US"/>
              </w:rPr>
              <w:t xml:space="preserve">  </w:t>
            </w:r>
          </w:p>
          <w:p w14:paraId="1CA62574" w14:textId="77777777" w:rsidR="00C71625" w:rsidRPr="00EF5935" w:rsidRDefault="00C71625" w:rsidP="0066671A">
            <w:pPr>
              <w:widowControl w:val="0"/>
              <w:spacing w:after="60"/>
              <w:ind w:left="-97"/>
              <w:rPr>
                <w:rFonts w:ascii="Arial" w:hAnsi="Arial"/>
                <w:noProof/>
                <w:sz w:val="20"/>
                <w:lang w:val="en-US"/>
              </w:rPr>
            </w:pPr>
          </w:p>
          <w:p w14:paraId="5831BF4E" w14:textId="77777777" w:rsidR="00C71625" w:rsidRPr="00EF5935" w:rsidRDefault="00C71625" w:rsidP="0066671A">
            <w:pPr>
              <w:widowControl w:val="0"/>
              <w:spacing w:after="60"/>
              <w:ind w:left="-97"/>
              <w:rPr>
                <w:rFonts w:ascii="Arial" w:hAnsi="Arial" w:cs="Arial"/>
                <w:snapToGrid w:val="0"/>
                <w:sz w:val="20"/>
                <w:lang w:val="en-US"/>
              </w:rPr>
            </w:pPr>
          </w:p>
          <w:p w14:paraId="0784E550" w14:textId="77777777" w:rsidR="00C71625" w:rsidRPr="00EF5935" w:rsidRDefault="00C71625" w:rsidP="0066671A">
            <w:pPr>
              <w:widowControl w:val="0"/>
              <w:spacing w:after="60"/>
              <w:ind w:left="-97"/>
              <w:rPr>
                <w:rFonts w:ascii="Arial" w:hAnsi="Arial" w:cs="Arial"/>
                <w:snapToGrid w:val="0"/>
                <w:sz w:val="20"/>
                <w:lang w:val="en-US"/>
              </w:rPr>
            </w:pPr>
          </w:p>
          <w:p w14:paraId="04385EC2" w14:textId="77777777" w:rsidR="00CA6F03" w:rsidRPr="00EF5935" w:rsidRDefault="00CA6F03" w:rsidP="0066671A">
            <w:pPr>
              <w:widowControl w:val="0"/>
              <w:spacing w:after="60"/>
              <w:ind w:left="-97"/>
              <w:rPr>
                <w:rFonts w:ascii="Arial" w:hAnsi="Arial" w:cs="Arial"/>
                <w:snapToGrid w:val="0"/>
                <w:sz w:val="20"/>
                <w:lang w:val="en-US"/>
              </w:rPr>
            </w:pPr>
          </w:p>
          <w:p w14:paraId="0A18ED67" w14:textId="414D9C8D" w:rsidR="004F6102" w:rsidRPr="00EF5935" w:rsidRDefault="00EF5935" w:rsidP="004F6102">
            <w:pPr>
              <w:widowControl w:val="0"/>
              <w:spacing w:after="60"/>
              <w:ind w:left="-97"/>
              <w:rPr>
                <w:rFonts w:ascii="Arial" w:hAnsi="Arial"/>
                <w:noProof/>
                <w:sz w:val="20"/>
                <w:lang w:val="en-US"/>
              </w:rPr>
            </w:pPr>
            <w:r w:rsidRPr="00EF5935">
              <w:rPr>
                <w:rFonts w:ascii="Arial" w:hAnsi="Arial"/>
                <w:noProof/>
                <w:sz w:val="20"/>
                <w:lang w:val="en-US"/>
              </w:rPr>
              <w:t>Special Categories of Personal Data</w:t>
            </w:r>
            <w:r w:rsidR="005E16C4" w:rsidRPr="00EF5935">
              <w:rPr>
                <w:rFonts w:ascii="Arial" w:hAnsi="Arial"/>
                <w:noProof/>
                <w:sz w:val="20"/>
                <w:lang w:val="en-US"/>
              </w:rPr>
              <w:t xml:space="preserve"> (Art. 9</w:t>
            </w:r>
            <w:r>
              <w:rPr>
                <w:rFonts w:ascii="Arial" w:hAnsi="Arial"/>
                <w:noProof/>
                <w:sz w:val="20"/>
                <w:lang w:val="en-US"/>
              </w:rPr>
              <w:t xml:space="preserve"> GDPR</w:t>
            </w:r>
            <w:r w:rsidR="005E16C4" w:rsidRPr="00EF5935">
              <w:rPr>
                <w:rFonts w:ascii="Arial" w:hAnsi="Arial"/>
                <w:noProof/>
                <w:sz w:val="20"/>
                <w:lang w:val="en-US"/>
              </w:rPr>
              <w:t>)</w:t>
            </w:r>
            <w:r w:rsidR="00C71625" w:rsidRPr="00EF5935">
              <w:rPr>
                <w:rFonts w:ascii="Arial" w:hAnsi="Arial"/>
                <w:noProof/>
                <w:sz w:val="20"/>
                <w:lang w:val="en-US"/>
              </w:rPr>
              <w:t>:</w:t>
            </w:r>
          </w:p>
          <w:p w14:paraId="52ED73A6" w14:textId="77777777" w:rsidR="00C71625" w:rsidRDefault="00C71625" w:rsidP="00C71625">
            <w:pPr>
              <w:widowControl w:val="0"/>
              <w:spacing w:before="120" w:after="6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102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546EC1">
              <w:rPr>
                <w:rFonts w:ascii="Arial" w:hAnsi="Arial" w:cs="Arial"/>
                <w:snapToGrid w:val="0"/>
                <w:sz w:val="20"/>
              </w:rPr>
            </w:r>
            <w:r w:rsidR="00546EC1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4F6102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Pr="004F6102">
              <w:rPr>
                <w:rFonts w:ascii="Arial" w:hAnsi="Arial" w:cs="Arial"/>
                <w:snapToGrid w:val="0"/>
                <w:sz w:val="20"/>
              </w:rPr>
              <w:t xml:space="preserve">   </w:t>
            </w:r>
          </w:p>
          <w:p w14:paraId="79582C9B" w14:textId="77777777" w:rsidR="00C71625" w:rsidRDefault="00C71625" w:rsidP="004F6102">
            <w:pPr>
              <w:widowControl w:val="0"/>
              <w:spacing w:after="60"/>
              <w:ind w:left="-97"/>
              <w:rPr>
                <w:rFonts w:ascii="Arial" w:hAnsi="Arial"/>
                <w:noProof/>
                <w:sz w:val="20"/>
              </w:rPr>
            </w:pPr>
          </w:p>
          <w:p w14:paraId="46B42C3F" w14:textId="77777777" w:rsidR="00C71625" w:rsidRDefault="00C71625" w:rsidP="004F6102">
            <w:pPr>
              <w:widowControl w:val="0"/>
              <w:spacing w:after="60"/>
              <w:ind w:left="-97"/>
              <w:rPr>
                <w:rFonts w:ascii="Arial" w:hAnsi="Arial"/>
                <w:noProof/>
                <w:sz w:val="20"/>
              </w:rPr>
            </w:pPr>
          </w:p>
          <w:p w14:paraId="09124322" w14:textId="77777777" w:rsidR="00C71625" w:rsidRDefault="00C71625" w:rsidP="004F6102">
            <w:pPr>
              <w:widowControl w:val="0"/>
              <w:spacing w:after="60"/>
              <w:ind w:left="-97"/>
              <w:rPr>
                <w:rFonts w:ascii="Arial" w:hAnsi="Arial"/>
                <w:noProof/>
                <w:sz w:val="20"/>
              </w:rPr>
            </w:pPr>
          </w:p>
          <w:p w14:paraId="0358B648" w14:textId="77777777" w:rsidR="00CA6F03" w:rsidRDefault="00CA6F03" w:rsidP="004F6102">
            <w:pPr>
              <w:widowControl w:val="0"/>
              <w:spacing w:after="60"/>
              <w:ind w:left="-97"/>
              <w:rPr>
                <w:rFonts w:ascii="Arial" w:hAnsi="Arial"/>
                <w:noProof/>
                <w:sz w:val="20"/>
              </w:rPr>
            </w:pPr>
          </w:p>
          <w:p w14:paraId="7D559423" w14:textId="77777777" w:rsidR="00CA6F03" w:rsidRDefault="00CA6F03" w:rsidP="004F6102">
            <w:pPr>
              <w:widowControl w:val="0"/>
              <w:spacing w:after="60"/>
              <w:ind w:left="-97"/>
              <w:rPr>
                <w:rFonts w:ascii="Arial" w:hAnsi="Arial"/>
                <w:noProof/>
                <w:sz w:val="20"/>
              </w:rPr>
            </w:pPr>
          </w:p>
          <w:p w14:paraId="180FDC4D" w14:textId="0BE05102" w:rsidR="00C71625" w:rsidRPr="004F6102" w:rsidRDefault="00C71625" w:rsidP="004F6102">
            <w:pPr>
              <w:widowControl w:val="0"/>
              <w:spacing w:after="60"/>
              <w:ind w:left="-97"/>
              <w:rPr>
                <w:rFonts w:ascii="Arial" w:hAnsi="Arial"/>
                <w:noProof/>
                <w:sz w:val="20"/>
              </w:rPr>
            </w:pPr>
          </w:p>
        </w:tc>
      </w:tr>
      <w:tr w:rsidR="00D726EF" w:rsidRPr="004F6102" w14:paraId="32421022" w14:textId="77777777" w:rsidTr="004F6102">
        <w:trPr>
          <w:trHeight w:hRule="exact" w:val="1813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6A209" w14:textId="419B2B9A" w:rsidR="00D726EF" w:rsidRPr="005D60D1" w:rsidRDefault="005D60D1" w:rsidP="005D60D1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  <w:lang w:val="en-US"/>
              </w:rPr>
            </w:pPr>
            <w:r w:rsidRPr="005D60D1">
              <w:rPr>
                <w:rFonts w:ascii="Arial" w:hAnsi="Arial" w:cs="Arial"/>
                <w:snapToGrid w:val="0"/>
                <w:sz w:val="20"/>
                <w:lang w:val="en-US"/>
              </w:rPr>
              <w:lastRenderedPageBreak/>
              <w:t>Categories of Recipients to whom Personal Data have been – or will be - disclosed</w:t>
            </w:r>
            <w:r w:rsidR="00D726EF" w:rsidRPr="005D60D1">
              <w:rPr>
                <w:rFonts w:ascii="Arial" w:hAnsi="Arial" w:cs="Arial"/>
                <w:snapToGrid w:val="0"/>
                <w:sz w:val="20"/>
                <w:lang w:val="en-US"/>
              </w:rPr>
              <w:t xml:space="preserve"> </w:t>
            </w:r>
            <w:r w:rsidR="00D726EF" w:rsidRPr="005D60D1">
              <w:rPr>
                <w:rFonts w:ascii="Arial" w:hAnsi="Arial" w:cs="Arial"/>
                <w:snapToGrid w:val="0"/>
                <w:sz w:val="20"/>
                <w:lang w:val="en-US"/>
              </w:rPr>
              <w:br/>
              <w:t>(Art. 30</w:t>
            </w:r>
            <w:r>
              <w:rPr>
                <w:rFonts w:ascii="Arial" w:hAnsi="Arial" w:cs="Arial"/>
                <w:snapToGrid w:val="0"/>
                <w:sz w:val="20"/>
                <w:lang w:val="en-US"/>
              </w:rPr>
              <w:t>(1)(2)(d) GDPR</w:t>
            </w:r>
            <w:r w:rsidR="00D726EF" w:rsidRPr="005D60D1">
              <w:rPr>
                <w:rFonts w:ascii="Arial" w:hAnsi="Arial" w:cs="Arial"/>
                <w:snapToGrid w:val="0"/>
                <w:sz w:val="20"/>
                <w:lang w:val="en-US"/>
              </w:rPr>
              <w:t>)</w:t>
            </w:r>
          </w:p>
        </w:tc>
        <w:tc>
          <w:tcPr>
            <w:tcW w:w="68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30D1D" w14:textId="0716936E" w:rsidR="00D726EF" w:rsidRPr="002538A1" w:rsidRDefault="00D726EF" w:rsidP="004F6102">
            <w:pPr>
              <w:widowControl w:val="0"/>
              <w:spacing w:before="60" w:after="60"/>
              <w:rPr>
                <w:rFonts w:ascii="Arial" w:hAnsi="Arial" w:cs="Arial"/>
                <w:snapToGrid w:val="0"/>
                <w:sz w:val="20"/>
                <w:lang w:val="en-US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38A1">
              <w:rPr>
                <w:rFonts w:ascii="Arial" w:hAnsi="Arial" w:cs="Arial"/>
                <w:snapToGrid w:val="0"/>
                <w:sz w:val="20"/>
                <w:lang w:val="en-US"/>
              </w:rPr>
              <w:instrText xml:space="preserve"> FORMCHECKBOX </w:instrText>
            </w:r>
            <w:r w:rsidR="00546EC1">
              <w:rPr>
                <w:rFonts w:ascii="Arial" w:hAnsi="Arial" w:cs="Arial"/>
                <w:snapToGrid w:val="0"/>
                <w:sz w:val="20"/>
              </w:rPr>
            </w:r>
            <w:r w:rsidR="00546EC1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4F6102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Pr="002538A1">
              <w:rPr>
                <w:rFonts w:ascii="Arial" w:hAnsi="Arial" w:cs="Arial"/>
                <w:snapToGrid w:val="0"/>
                <w:sz w:val="20"/>
                <w:lang w:val="en-US"/>
              </w:rPr>
              <w:t xml:space="preserve">  </w:t>
            </w:r>
            <w:r w:rsidR="00A23B78" w:rsidRPr="002538A1">
              <w:rPr>
                <w:rFonts w:ascii="Arial" w:hAnsi="Arial" w:cs="Arial"/>
                <w:snapToGrid w:val="0"/>
                <w:sz w:val="20"/>
                <w:lang w:val="en-US"/>
              </w:rPr>
              <w:t>Internal Recipients</w:t>
            </w:r>
            <w:r w:rsidR="004D5B3F" w:rsidRPr="002538A1">
              <w:rPr>
                <w:rFonts w:ascii="Arial" w:hAnsi="Arial" w:cs="Arial"/>
                <w:snapToGrid w:val="0"/>
                <w:sz w:val="20"/>
                <w:lang w:val="en-US"/>
              </w:rPr>
              <w:t xml:space="preserve"> (</w:t>
            </w:r>
            <w:r w:rsidR="00A23B78" w:rsidRPr="002538A1">
              <w:rPr>
                <w:rFonts w:ascii="Arial" w:hAnsi="Arial" w:cs="Arial"/>
                <w:snapToGrid w:val="0"/>
                <w:sz w:val="20"/>
                <w:lang w:val="en-US"/>
              </w:rPr>
              <w:t>authorized users / users with access rights</w:t>
            </w:r>
            <w:r w:rsidR="004D5B3F" w:rsidRPr="002538A1">
              <w:rPr>
                <w:rFonts w:ascii="Arial" w:hAnsi="Arial" w:cs="Arial"/>
                <w:snapToGrid w:val="0"/>
                <w:sz w:val="20"/>
                <w:lang w:val="en-US"/>
              </w:rPr>
              <w:t>)</w:t>
            </w:r>
          </w:p>
          <w:p w14:paraId="1DCABCD9" w14:textId="68365B4C" w:rsidR="00D726EF" w:rsidRPr="004F6102" w:rsidRDefault="002538A1" w:rsidP="004F6102">
            <w:pPr>
              <w:widowControl w:val="0"/>
              <w:spacing w:after="60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 xml:space="preserve">Department </w:t>
            </w:r>
            <w:r w:rsidR="00D726EF" w:rsidRPr="004F6102">
              <w:rPr>
                <w:rFonts w:ascii="Arial" w:hAnsi="Arial" w:cs="Arial"/>
                <w:snapToGrid w:val="0"/>
                <w:sz w:val="20"/>
              </w:rPr>
              <w:t xml:space="preserve">/ </w:t>
            </w:r>
            <w:r w:rsidR="00D726EF">
              <w:rPr>
                <w:rFonts w:ascii="Arial" w:hAnsi="Arial" w:cs="Arial"/>
                <w:snapToGrid w:val="0"/>
                <w:sz w:val="20"/>
              </w:rPr>
              <w:t>Fun</w:t>
            </w:r>
            <w:r w:rsidR="00AF5952">
              <w:rPr>
                <w:rFonts w:ascii="Arial" w:hAnsi="Arial" w:cs="Arial"/>
                <w:snapToGrid w:val="0"/>
                <w:sz w:val="20"/>
              </w:rPr>
              <w:t>c</w:t>
            </w:r>
            <w:r w:rsidR="00D726EF">
              <w:rPr>
                <w:rFonts w:ascii="Arial" w:hAnsi="Arial" w:cs="Arial"/>
                <w:snapToGrid w:val="0"/>
                <w:sz w:val="20"/>
              </w:rPr>
              <w:t>tion</w:t>
            </w:r>
          </w:p>
          <w:p w14:paraId="05BB83DD" w14:textId="37AD25F4" w:rsidR="00D726EF" w:rsidRPr="004F6102" w:rsidRDefault="00116F0D" w:rsidP="004F6102">
            <w:pPr>
              <w:widowControl w:val="0"/>
              <w:spacing w:after="60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t xml:space="preserve">     </w:t>
            </w:r>
          </w:p>
          <w:p w14:paraId="05BE5D27" w14:textId="3947CDBD" w:rsidR="00D726EF" w:rsidRPr="004F6102" w:rsidRDefault="00116F0D" w:rsidP="004F6102">
            <w:pPr>
              <w:widowControl w:val="0"/>
              <w:spacing w:after="60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t xml:space="preserve">     </w:t>
            </w:r>
          </w:p>
          <w:p w14:paraId="7308468E" w14:textId="1E70803D" w:rsidR="00D726EF" w:rsidRPr="004F6102" w:rsidRDefault="00116F0D" w:rsidP="004F6102">
            <w:pPr>
              <w:widowControl w:val="0"/>
              <w:spacing w:before="60" w:after="60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t xml:space="preserve">     </w:t>
            </w:r>
          </w:p>
          <w:p w14:paraId="1F87A7EE" w14:textId="171BFBE2" w:rsidR="00D726EF" w:rsidRPr="004F6102" w:rsidRDefault="00116F0D" w:rsidP="004F6102">
            <w:pPr>
              <w:widowControl w:val="0"/>
              <w:spacing w:before="60" w:after="60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t xml:space="preserve">     </w:t>
            </w:r>
          </w:p>
        </w:tc>
      </w:tr>
      <w:tr w:rsidR="00D726EF" w:rsidRPr="004F6102" w14:paraId="0F630FF5" w14:textId="77777777" w:rsidTr="008404E2">
        <w:trPr>
          <w:trHeight w:hRule="exact" w:val="1798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71A472" w14:textId="77777777" w:rsidR="00D726EF" w:rsidRPr="004F6102" w:rsidRDefault="00D726EF" w:rsidP="004F6102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68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E76D1" w14:textId="6549A446" w:rsidR="00D726EF" w:rsidRPr="004F6102" w:rsidRDefault="00D726EF" w:rsidP="004F6102">
            <w:pPr>
              <w:widowControl w:val="0"/>
              <w:spacing w:before="6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F6102">
              <w:rPr>
                <w:rFonts w:ascii="Arial" w:hAnsi="Arial" w:cs="Arial"/>
                <w:snapToGrid w:val="0"/>
                <w:sz w:val="20"/>
              </w:rPr>
              <w:instrText xml:space="preserve"> FORMCHECKBOX </w:instrText>
            </w:r>
            <w:r w:rsidR="00546EC1">
              <w:rPr>
                <w:rFonts w:ascii="Arial" w:hAnsi="Arial" w:cs="Arial"/>
                <w:snapToGrid w:val="0"/>
                <w:sz w:val="20"/>
              </w:rPr>
            </w:r>
            <w:r w:rsidR="00546EC1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4F6102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="00AF5952">
              <w:rPr>
                <w:rFonts w:ascii="Arial" w:hAnsi="Arial" w:cs="Arial"/>
                <w:snapToGrid w:val="0"/>
                <w:sz w:val="20"/>
              </w:rPr>
              <w:t xml:space="preserve">  External Recipients</w:t>
            </w:r>
            <w:r w:rsidRPr="004F6102">
              <w:rPr>
                <w:rFonts w:ascii="Arial" w:hAnsi="Arial" w:cs="Arial"/>
                <w:snapToGrid w:val="0"/>
                <w:sz w:val="20"/>
              </w:rPr>
              <w:t xml:space="preserve"> </w:t>
            </w:r>
          </w:p>
          <w:p w14:paraId="42E0FBC1" w14:textId="223E8454" w:rsidR="00D726EF" w:rsidRPr="006A26C1" w:rsidRDefault="00AF5952" w:rsidP="004F6102">
            <w:pPr>
              <w:widowControl w:val="0"/>
              <w:tabs>
                <w:tab w:val="left" w:pos="1596"/>
              </w:tabs>
              <w:spacing w:before="60" w:after="60"/>
              <w:rPr>
                <w:rFonts w:ascii="Arial" w:hAnsi="Arial" w:cs="Arial"/>
                <w:snapToGrid w:val="0"/>
                <w:sz w:val="20"/>
              </w:rPr>
            </w:pPr>
            <w:r>
              <w:rPr>
                <w:rFonts w:ascii="Arial" w:hAnsi="Arial" w:cs="Arial"/>
                <w:snapToGrid w:val="0"/>
                <w:sz w:val="20"/>
              </w:rPr>
              <w:t xml:space="preserve">Categories of Recipients </w:t>
            </w:r>
            <w:r w:rsidR="00D726EF">
              <w:rPr>
                <w:rFonts w:ascii="Arial" w:hAnsi="Arial" w:cs="Arial"/>
                <w:snapToGrid w:val="0"/>
                <w:sz w:val="20"/>
              </w:rPr>
              <w:t xml:space="preserve">        </w:t>
            </w:r>
          </w:p>
          <w:p w14:paraId="4C26EE0F" w14:textId="20AF775A" w:rsidR="00D726EF" w:rsidRPr="004F6102" w:rsidRDefault="00116F0D" w:rsidP="004F6102">
            <w:pPr>
              <w:widowControl w:val="0"/>
              <w:spacing w:after="60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t xml:space="preserve">     </w:t>
            </w:r>
          </w:p>
          <w:p w14:paraId="0C879237" w14:textId="73F29F7E" w:rsidR="00D726EF" w:rsidRPr="004F6102" w:rsidRDefault="00116F0D" w:rsidP="004F6102">
            <w:pPr>
              <w:widowControl w:val="0"/>
              <w:spacing w:after="60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t xml:space="preserve">     </w:t>
            </w:r>
          </w:p>
          <w:p w14:paraId="4800F683" w14:textId="5A168733" w:rsidR="00D726EF" w:rsidRPr="004F6102" w:rsidRDefault="00116F0D" w:rsidP="004F6102">
            <w:pPr>
              <w:widowControl w:val="0"/>
              <w:spacing w:after="60"/>
              <w:rPr>
                <w:rFonts w:ascii="Arial" w:hAnsi="Arial"/>
                <w:noProof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t xml:space="preserve">     </w:t>
            </w:r>
          </w:p>
          <w:p w14:paraId="67FDD1B6" w14:textId="05A635B6" w:rsidR="00D726EF" w:rsidRPr="004F6102" w:rsidRDefault="00116F0D" w:rsidP="004F6102">
            <w:pPr>
              <w:widowControl w:val="0"/>
              <w:spacing w:before="60"/>
              <w:rPr>
                <w:rFonts w:ascii="Arial" w:hAnsi="Arial" w:cs="Arial"/>
                <w:snapToGrid w:val="0"/>
                <w:sz w:val="20"/>
              </w:rPr>
            </w:pPr>
            <w:r w:rsidRPr="004F6102">
              <w:rPr>
                <w:rFonts w:ascii="Arial" w:hAnsi="Arial"/>
                <w:noProof/>
                <w:sz w:val="20"/>
              </w:rPr>
              <w:t xml:space="preserve">     </w:t>
            </w:r>
          </w:p>
        </w:tc>
      </w:tr>
      <w:tr w:rsidR="00D726EF" w:rsidRPr="008502BF" w14:paraId="3F476705" w14:textId="77777777" w:rsidTr="001C74FB">
        <w:trPr>
          <w:trHeight w:hRule="exact" w:val="1345"/>
        </w:trPr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2DD11AD" w14:textId="77777777" w:rsidR="00D726EF" w:rsidRDefault="00D726EF" w:rsidP="004F6102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</w:rPr>
            </w:pPr>
          </w:p>
        </w:tc>
        <w:tc>
          <w:tcPr>
            <w:tcW w:w="6811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19B02F" w14:textId="5758E9A0" w:rsidR="00281D11" w:rsidRPr="000B7A45" w:rsidRDefault="00281D11" w:rsidP="00281D11">
            <w:pPr>
              <w:widowControl w:val="0"/>
              <w:tabs>
                <w:tab w:val="left" w:pos="1596"/>
              </w:tabs>
              <w:spacing w:before="60" w:after="60"/>
              <w:rPr>
                <w:rFonts w:ascii="Arial" w:hAnsi="Arial" w:cs="Arial"/>
                <w:snapToGrid w:val="0"/>
                <w:sz w:val="20"/>
                <w:lang w:val="en-US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7A45">
              <w:rPr>
                <w:rFonts w:ascii="Arial" w:hAnsi="Arial" w:cs="Arial"/>
                <w:snapToGrid w:val="0"/>
                <w:sz w:val="20"/>
                <w:lang w:val="en-US"/>
              </w:rPr>
              <w:instrText xml:space="preserve"> FORMCHECKBOX </w:instrText>
            </w:r>
            <w:r w:rsidR="00546EC1">
              <w:rPr>
                <w:rFonts w:ascii="Arial" w:hAnsi="Arial" w:cs="Arial"/>
                <w:snapToGrid w:val="0"/>
                <w:sz w:val="20"/>
              </w:rPr>
            </w:r>
            <w:r w:rsidR="00546EC1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4F6102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Pr="000B7A45">
              <w:rPr>
                <w:rFonts w:ascii="Arial" w:hAnsi="Arial" w:cs="Arial"/>
                <w:snapToGrid w:val="0"/>
                <w:sz w:val="20"/>
                <w:lang w:val="en-US"/>
              </w:rPr>
              <w:t xml:space="preserve">  </w:t>
            </w:r>
            <w:r w:rsidR="000B7A45" w:rsidRPr="000B7A45">
              <w:rPr>
                <w:rFonts w:ascii="Arial" w:hAnsi="Arial" w:cs="Arial"/>
                <w:snapToGrid w:val="0"/>
                <w:sz w:val="20"/>
                <w:lang w:val="en-US"/>
              </w:rPr>
              <w:t>Third Countries or International Organizations</w:t>
            </w:r>
            <w:r w:rsidR="00023367" w:rsidRPr="000B7A45">
              <w:rPr>
                <w:rFonts w:ascii="Arial" w:hAnsi="Arial" w:cs="Arial"/>
                <w:snapToGrid w:val="0"/>
                <w:sz w:val="20"/>
                <w:lang w:val="en-US"/>
              </w:rPr>
              <w:t xml:space="preserve"> (</w:t>
            </w:r>
            <w:r w:rsidR="000D2131">
              <w:rPr>
                <w:rFonts w:ascii="Arial" w:hAnsi="Arial" w:cs="Arial"/>
                <w:snapToGrid w:val="0"/>
                <w:sz w:val="20"/>
                <w:lang w:val="en-US"/>
              </w:rPr>
              <w:t>identify by category</w:t>
            </w:r>
            <w:r w:rsidR="00023367" w:rsidRPr="000B7A45">
              <w:rPr>
                <w:rFonts w:ascii="Arial" w:hAnsi="Arial" w:cs="Arial"/>
                <w:snapToGrid w:val="0"/>
                <w:sz w:val="20"/>
                <w:lang w:val="en-US"/>
              </w:rPr>
              <w:t>)</w:t>
            </w:r>
          </w:p>
          <w:p w14:paraId="3FA2E88A" w14:textId="7DCA9D1B" w:rsidR="00281D11" w:rsidRPr="005B24FF" w:rsidRDefault="00116F0D" w:rsidP="00281D11">
            <w:pPr>
              <w:widowControl w:val="0"/>
              <w:spacing w:after="60"/>
              <w:rPr>
                <w:rFonts w:ascii="Arial" w:hAnsi="Arial"/>
                <w:noProof/>
                <w:sz w:val="20"/>
                <w:lang w:val="en-US"/>
              </w:rPr>
            </w:pPr>
            <w:r w:rsidRPr="005B24FF">
              <w:rPr>
                <w:rFonts w:ascii="Arial" w:hAnsi="Arial"/>
                <w:noProof/>
                <w:sz w:val="20"/>
                <w:lang w:val="en-US"/>
              </w:rPr>
              <w:t xml:space="preserve">     </w:t>
            </w:r>
          </w:p>
          <w:p w14:paraId="67BFBD3D" w14:textId="427C4E3F" w:rsidR="00281D11" w:rsidRPr="005B24FF" w:rsidRDefault="00116F0D" w:rsidP="00281D11">
            <w:pPr>
              <w:widowControl w:val="0"/>
              <w:spacing w:after="60"/>
              <w:rPr>
                <w:rFonts w:ascii="Arial" w:hAnsi="Arial"/>
                <w:noProof/>
                <w:sz w:val="20"/>
                <w:lang w:val="en-US"/>
              </w:rPr>
            </w:pPr>
            <w:r w:rsidRPr="005B24FF">
              <w:rPr>
                <w:rFonts w:ascii="Arial" w:hAnsi="Arial"/>
                <w:noProof/>
                <w:sz w:val="20"/>
                <w:lang w:val="en-US"/>
              </w:rPr>
              <w:t xml:space="preserve">     </w:t>
            </w:r>
          </w:p>
          <w:p w14:paraId="41CBB576" w14:textId="136EC928" w:rsidR="00281D11" w:rsidRPr="005B24FF" w:rsidRDefault="00116F0D" w:rsidP="00281D11">
            <w:pPr>
              <w:widowControl w:val="0"/>
              <w:spacing w:after="60"/>
              <w:rPr>
                <w:rFonts w:ascii="Arial" w:hAnsi="Arial"/>
                <w:noProof/>
                <w:sz w:val="20"/>
                <w:lang w:val="en-US"/>
              </w:rPr>
            </w:pPr>
            <w:r w:rsidRPr="005B24FF">
              <w:rPr>
                <w:rFonts w:ascii="Arial" w:hAnsi="Arial"/>
                <w:noProof/>
                <w:sz w:val="20"/>
                <w:lang w:val="en-US"/>
              </w:rPr>
              <w:t xml:space="preserve">     </w:t>
            </w:r>
          </w:p>
          <w:p w14:paraId="55FBFDE0" w14:textId="77777777" w:rsidR="00D726EF" w:rsidRPr="005B24FF" w:rsidRDefault="00D726EF" w:rsidP="002B1FCE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  <w:lang w:val="en-US"/>
              </w:rPr>
            </w:pPr>
          </w:p>
        </w:tc>
      </w:tr>
      <w:tr w:rsidR="004F6102" w:rsidRPr="008502BF" w14:paraId="260E1293" w14:textId="77777777" w:rsidTr="002F0BFC">
        <w:trPr>
          <w:trHeight w:hRule="exact" w:val="4130"/>
        </w:trPr>
        <w:tc>
          <w:tcPr>
            <w:tcW w:w="241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0123CC" w14:textId="3F7785D2" w:rsidR="004F6102" w:rsidRPr="00E53D54" w:rsidRDefault="00E53D54" w:rsidP="004F6102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  <w:lang w:val="en-US"/>
              </w:rPr>
            </w:pPr>
            <w:r w:rsidRPr="00E53D54">
              <w:rPr>
                <w:rFonts w:ascii="Arial" w:hAnsi="Arial" w:cs="Arial"/>
                <w:snapToGrid w:val="0"/>
                <w:sz w:val="20"/>
                <w:lang w:val="en-US"/>
              </w:rPr>
              <w:t xml:space="preserve">If applicable, Transfers of </w:t>
            </w:r>
            <w:r w:rsidR="00763A4C" w:rsidRPr="00E53D54">
              <w:rPr>
                <w:rFonts w:ascii="Arial" w:hAnsi="Arial" w:cs="Arial"/>
                <w:snapToGrid w:val="0"/>
                <w:sz w:val="20"/>
                <w:lang w:val="en-US"/>
              </w:rPr>
              <w:t>Personal</w:t>
            </w:r>
            <w:r w:rsidRPr="00E53D54">
              <w:rPr>
                <w:rFonts w:ascii="Arial" w:hAnsi="Arial" w:cs="Arial"/>
                <w:snapToGrid w:val="0"/>
                <w:sz w:val="20"/>
                <w:lang w:val="en-US"/>
              </w:rPr>
              <w:t xml:space="preserve"> Data to a Third Country or International Organization </w:t>
            </w:r>
            <w:r w:rsidR="009C44BF" w:rsidRPr="00E53D54">
              <w:rPr>
                <w:rFonts w:ascii="Arial" w:hAnsi="Arial" w:cs="Arial"/>
                <w:snapToGrid w:val="0"/>
                <w:sz w:val="20"/>
                <w:lang w:val="en-US"/>
              </w:rPr>
              <w:br/>
              <w:t>(Art. 30</w:t>
            </w:r>
            <w:r>
              <w:rPr>
                <w:rFonts w:ascii="Arial" w:hAnsi="Arial" w:cs="Arial"/>
                <w:snapToGrid w:val="0"/>
                <w:sz w:val="20"/>
                <w:lang w:val="en-US"/>
              </w:rPr>
              <w:t>(1)(2)(e) GDPR</w:t>
            </w:r>
            <w:r w:rsidR="009C44BF" w:rsidRPr="00E53D54">
              <w:rPr>
                <w:rFonts w:ascii="Arial" w:hAnsi="Arial" w:cs="Arial"/>
                <w:snapToGrid w:val="0"/>
                <w:sz w:val="20"/>
                <w:lang w:val="en-US"/>
              </w:rPr>
              <w:t>)</w:t>
            </w:r>
          </w:p>
          <w:p w14:paraId="2FC75108" w14:textId="77777777" w:rsidR="00D1777E" w:rsidRPr="00E53D54" w:rsidRDefault="00D1777E" w:rsidP="004F6102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  <w:lang w:val="en-US"/>
              </w:rPr>
            </w:pPr>
          </w:p>
          <w:p w14:paraId="22A77BE7" w14:textId="77777777" w:rsidR="00D1777E" w:rsidRPr="00E53D54" w:rsidRDefault="00D1777E" w:rsidP="002F0BFC">
            <w:pPr>
              <w:widowControl w:val="0"/>
              <w:rPr>
                <w:rFonts w:ascii="Arial" w:hAnsi="Arial" w:cs="Arial"/>
                <w:snapToGrid w:val="0"/>
                <w:sz w:val="20"/>
                <w:lang w:val="en-US"/>
              </w:rPr>
            </w:pPr>
          </w:p>
          <w:p w14:paraId="6667DF80" w14:textId="553074F8" w:rsidR="00D1777E" w:rsidRPr="00E53D54" w:rsidRDefault="00E53D54" w:rsidP="004F6102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  <w:lang w:val="en-US"/>
              </w:rPr>
            </w:pPr>
            <w:r w:rsidRPr="00E53D54">
              <w:rPr>
                <w:rFonts w:ascii="Arial" w:hAnsi="Arial" w:cs="Arial"/>
                <w:snapToGrid w:val="0"/>
                <w:sz w:val="20"/>
                <w:lang w:val="en-US"/>
              </w:rPr>
              <w:t>Identification of Specific Transfer Recipients</w:t>
            </w:r>
          </w:p>
        </w:tc>
        <w:tc>
          <w:tcPr>
            <w:tcW w:w="6811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5366F9" w14:textId="6ADB9586" w:rsidR="002B1FCE" w:rsidRPr="00E53D54" w:rsidRDefault="002B1FCE" w:rsidP="002B1FCE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  <w:lang w:val="en-US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D54">
              <w:rPr>
                <w:rFonts w:ascii="Arial" w:hAnsi="Arial" w:cs="Arial"/>
                <w:snapToGrid w:val="0"/>
                <w:sz w:val="20"/>
                <w:lang w:val="en-US"/>
              </w:rPr>
              <w:instrText xml:space="preserve"> FORMCHECKBOX </w:instrText>
            </w:r>
            <w:r w:rsidR="00546EC1">
              <w:rPr>
                <w:rFonts w:ascii="Arial" w:hAnsi="Arial" w:cs="Arial"/>
                <w:snapToGrid w:val="0"/>
                <w:sz w:val="20"/>
              </w:rPr>
            </w:r>
            <w:r w:rsidR="00546EC1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4F6102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Pr="00E53D54">
              <w:rPr>
                <w:rFonts w:ascii="Arial" w:hAnsi="Arial" w:cs="Arial"/>
                <w:snapToGrid w:val="0"/>
                <w:sz w:val="20"/>
                <w:lang w:val="en-US"/>
              </w:rPr>
              <w:t xml:space="preserve"> </w:t>
            </w:r>
            <w:r w:rsidR="00E53D54">
              <w:rPr>
                <w:rFonts w:ascii="Arial" w:hAnsi="Arial" w:cs="Arial"/>
                <w:snapToGrid w:val="0"/>
                <w:sz w:val="20"/>
                <w:lang w:val="en-US"/>
              </w:rPr>
              <w:t>T</w:t>
            </w:r>
            <w:r w:rsidR="00E53D54" w:rsidRPr="00E53D54">
              <w:rPr>
                <w:rFonts w:ascii="Arial" w:hAnsi="Arial" w:cs="Arial"/>
                <w:snapToGrid w:val="0"/>
                <w:sz w:val="20"/>
                <w:lang w:val="en-US"/>
              </w:rPr>
              <w:t>ransfers do not occur and are not planned to occur</w:t>
            </w:r>
            <w:r w:rsidRPr="00E53D54">
              <w:rPr>
                <w:rFonts w:ascii="Arial" w:hAnsi="Arial" w:cs="Arial"/>
                <w:snapToGrid w:val="0"/>
                <w:sz w:val="20"/>
                <w:lang w:val="en-US"/>
              </w:rPr>
              <w:t xml:space="preserve"> </w:t>
            </w:r>
          </w:p>
          <w:p w14:paraId="1B77872B" w14:textId="77777777" w:rsidR="00D1777E" w:rsidRPr="00E53D54" w:rsidRDefault="00D1777E" w:rsidP="004F6102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  <w:lang w:val="en-US"/>
              </w:rPr>
            </w:pPr>
          </w:p>
          <w:p w14:paraId="76D1BC8B" w14:textId="7C9819B9" w:rsidR="00D1777E" w:rsidRPr="00E53D54" w:rsidRDefault="00D1777E" w:rsidP="00D1777E">
            <w:pPr>
              <w:pStyle w:val="Default"/>
              <w:rPr>
                <w:sz w:val="20"/>
                <w:szCs w:val="20"/>
                <w:lang w:val="en-US"/>
              </w:rPr>
            </w:pPr>
            <w:r w:rsidRPr="004F6102">
              <w:rPr>
                <w:snapToGrid w:val="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D54">
              <w:rPr>
                <w:snapToGrid w:val="0"/>
                <w:sz w:val="20"/>
                <w:lang w:val="en-US"/>
              </w:rPr>
              <w:instrText xml:space="preserve"> FORMCHECKBOX </w:instrText>
            </w:r>
            <w:r w:rsidR="00546EC1">
              <w:rPr>
                <w:snapToGrid w:val="0"/>
                <w:sz w:val="20"/>
              </w:rPr>
            </w:r>
            <w:r w:rsidR="00546EC1">
              <w:rPr>
                <w:snapToGrid w:val="0"/>
                <w:sz w:val="20"/>
              </w:rPr>
              <w:fldChar w:fldCharType="separate"/>
            </w:r>
            <w:r w:rsidRPr="004F6102">
              <w:rPr>
                <w:snapToGrid w:val="0"/>
                <w:sz w:val="20"/>
              </w:rPr>
              <w:fldChar w:fldCharType="end"/>
            </w:r>
            <w:r w:rsidRPr="00E53D54">
              <w:rPr>
                <w:snapToGrid w:val="0"/>
                <w:sz w:val="20"/>
                <w:lang w:val="en-US"/>
              </w:rPr>
              <w:t xml:space="preserve"> </w:t>
            </w:r>
            <w:r w:rsidR="00E53D54" w:rsidRPr="00E53D54">
              <w:rPr>
                <w:snapToGrid w:val="0"/>
                <w:color w:val="auto"/>
                <w:sz w:val="20"/>
                <w:lang w:val="en-US"/>
              </w:rPr>
              <w:t>Transfers are made as follows</w:t>
            </w:r>
            <w:r w:rsidRPr="00E53D54">
              <w:rPr>
                <w:sz w:val="20"/>
                <w:szCs w:val="20"/>
                <w:lang w:val="en-US"/>
              </w:rPr>
              <w:t xml:space="preserve">: </w:t>
            </w:r>
          </w:p>
          <w:p w14:paraId="1A3E5FAB" w14:textId="77777777" w:rsidR="00D1777E" w:rsidRPr="00E53D54" w:rsidRDefault="00D1777E" w:rsidP="004F6102">
            <w:pPr>
              <w:widowControl w:val="0"/>
              <w:spacing w:before="120"/>
              <w:rPr>
                <w:rFonts w:ascii="Arial" w:hAnsi="Arial" w:cs="Arial"/>
                <w:snapToGrid w:val="0"/>
                <w:sz w:val="4"/>
                <w:szCs w:val="4"/>
                <w:lang w:val="en-US"/>
              </w:rPr>
            </w:pPr>
          </w:p>
          <w:p w14:paraId="01B04648" w14:textId="77777777" w:rsidR="00023367" w:rsidRPr="00E53D54" w:rsidRDefault="00023367" w:rsidP="004F6102">
            <w:pPr>
              <w:widowControl w:val="0"/>
              <w:spacing w:before="120"/>
              <w:rPr>
                <w:rFonts w:ascii="Arial" w:hAnsi="Arial" w:cs="Arial"/>
                <w:snapToGrid w:val="0"/>
                <w:sz w:val="4"/>
                <w:szCs w:val="4"/>
                <w:lang w:val="en-US"/>
              </w:rPr>
            </w:pPr>
          </w:p>
          <w:p w14:paraId="6284DD65" w14:textId="77777777" w:rsidR="00023367" w:rsidRPr="00E53D54" w:rsidRDefault="00023367" w:rsidP="004F6102">
            <w:pPr>
              <w:widowControl w:val="0"/>
              <w:spacing w:before="120"/>
              <w:rPr>
                <w:rFonts w:ascii="Arial" w:hAnsi="Arial" w:cs="Arial"/>
                <w:snapToGrid w:val="0"/>
                <w:sz w:val="4"/>
                <w:szCs w:val="4"/>
                <w:lang w:val="en-US"/>
              </w:rPr>
            </w:pPr>
          </w:p>
          <w:p w14:paraId="1E2E501A" w14:textId="77777777" w:rsidR="00023367" w:rsidRPr="00E53D54" w:rsidRDefault="00023367" w:rsidP="004F6102">
            <w:pPr>
              <w:widowControl w:val="0"/>
              <w:spacing w:before="120"/>
              <w:rPr>
                <w:rFonts w:ascii="Arial" w:hAnsi="Arial" w:cs="Arial"/>
                <w:snapToGrid w:val="0"/>
                <w:sz w:val="4"/>
                <w:szCs w:val="4"/>
                <w:lang w:val="en-US"/>
              </w:rPr>
            </w:pPr>
          </w:p>
          <w:p w14:paraId="71C3A8D8" w14:textId="77777777" w:rsidR="00023367" w:rsidRPr="00E53D54" w:rsidRDefault="00023367" w:rsidP="004F6102">
            <w:pPr>
              <w:widowControl w:val="0"/>
              <w:spacing w:before="120"/>
              <w:rPr>
                <w:rFonts w:ascii="Arial" w:hAnsi="Arial" w:cs="Arial"/>
                <w:snapToGrid w:val="0"/>
                <w:sz w:val="4"/>
                <w:szCs w:val="4"/>
                <w:lang w:val="en-US"/>
              </w:rPr>
            </w:pPr>
          </w:p>
          <w:p w14:paraId="7A315788" w14:textId="77777777" w:rsidR="00023367" w:rsidRPr="00E53D54" w:rsidRDefault="00023367" w:rsidP="004F6102">
            <w:pPr>
              <w:widowControl w:val="0"/>
              <w:spacing w:before="120"/>
              <w:rPr>
                <w:rFonts w:ascii="Arial" w:hAnsi="Arial" w:cs="Arial"/>
                <w:snapToGrid w:val="0"/>
                <w:sz w:val="4"/>
                <w:szCs w:val="4"/>
                <w:lang w:val="en-US"/>
              </w:rPr>
            </w:pPr>
          </w:p>
          <w:p w14:paraId="51F8005B" w14:textId="77777777" w:rsidR="00023367" w:rsidRPr="00E53D54" w:rsidRDefault="00023367" w:rsidP="004F6102">
            <w:pPr>
              <w:widowControl w:val="0"/>
              <w:spacing w:before="120"/>
              <w:rPr>
                <w:rFonts w:ascii="Arial" w:hAnsi="Arial" w:cs="Arial"/>
                <w:snapToGrid w:val="0"/>
                <w:sz w:val="4"/>
                <w:szCs w:val="4"/>
                <w:lang w:val="en-US"/>
              </w:rPr>
            </w:pPr>
          </w:p>
          <w:p w14:paraId="323277F4" w14:textId="77777777" w:rsidR="00023367" w:rsidRPr="00E53D54" w:rsidRDefault="00023367" w:rsidP="004F6102">
            <w:pPr>
              <w:widowControl w:val="0"/>
              <w:spacing w:before="120"/>
              <w:rPr>
                <w:rFonts w:ascii="Arial" w:hAnsi="Arial" w:cs="Arial"/>
                <w:snapToGrid w:val="0"/>
                <w:sz w:val="4"/>
                <w:szCs w:val="4"/>
                <w:lang w:val="en-US"/>
              </w:rPr>
            </w:pPr>
          </w:p>
          <w:p w14:paraId="1E5DE301" w14:textId="12A283FA" w:rsidR="00023367" w:rsidRPr="00E53D54" w:rsidRDefault="004F6102" w:rsidP="00D1777E">
            <w:pPr>
              <w:widowControl w:val="0"/>
              <w:tabs>
                <w:tab w:val="left" w:pos="353"/>
              </w:tabs>
              <w:spacing w:before="120"/>
              <w:rPr>
                <w:rFonts w:ascii="Arial" w:hAnsi="Arial" w:cs="Arial"/>
                <w:snapToGrid w:val="0"/>
                <w:sz w:val="20"/>
                <w:lang w:val="en-US"/>
              </w:rPr>
            </w:pPr>
            <w:r w:rsidRPr="004F6102">
              <w:rPr>
                <w:rFonts w:ascii="Arial" w:hAnsi="Arial" w:cs="Arial"/>
                <w:snapToGrid w:val="0"/>
                <w:sz w:val="20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3D54">
              <w:rPr>
                <w:rFonts w:ascii="Arial" w:hAnsi="Arial" w:cs="Arial"/>
                <w:snapToGrid w:val="0"/>
                <w:sz w:val="20"/>
                <w:lang w:val="en-US"/>
              </w:rPr>
              <w:instrText xml:space="preserve"> FORMCHECKBOX </w:instrText>
            </w:r>
            <w:r w:rsidR="00546EC1">
              <w:rPr>
                <w:rFonts w:ascii="Arial" w:hAnsi="Arial" w:cs="Arial"/>
                <w:snapToGrid w:val="0"/>
                <w:sz w:val="20"/>
              </w:rPr>
            </w:r>
            <w:r w:rsidR="00546EC1">
              <w:rPr>
                <w:rFonts w:ascii="Arial" w:hAnsi="Arial" w:cs="Arial"/>
                <w:snapToGrid w:val="0"/>
                <w:sz w:val="20"/>
              </w:rPr>
              <w:fldChar w:fldCharType="separate"/>
            </w:r>
            <w:r w:rsidRPr="004F6102">
              <w:rPr>
                <w:rFonts w:ascii="Arial" w:hAnsi="Arial" w:cs="Arial"/>
                <w:snapToGrid w:val="0"/>
                <w:sz w:val="20"/>
              </w:rPr>
              <w:fldChar w:fldCharType="end"/>
            </w:r>
            <w:r w:rsidR="00023367" w:rsidRPr="00E53D54">
              <w:rPr>
                <w:rFonts w:ascii="Arial" w:hAnsi="Arial" w:cs="Arial"/>
                <w:snapToGrid w:val="0"/>
                <w:sz w:val="20"/>
                <w:lang w:val="en-US"/>
              </w:rPr>
              <w:t xml:space="preserve">  </w:t>
            </w:r>
            <w:r w:rsidR="00E53D54" w:rsidRPr="00E53D54">
              <w:rPr>
                <w:rFonts w:ascii="Arial" w:hAnsi="Arial" w:cs="Arial"/>
                <w:snapToGrid w:val="0"/>
                <w:sz w:val="20"/>
                <w:lang w:val="en-US"/>
              </w:rPr>
              <w:t>Third Country or International Organization</w:t>
            </w:r>
            <w:r w:rsidR="00023367" w:rsidRPr="00E53D54">
              <w:rPr>
                <w:rFonts w:ascii="Arial" w:hAnsi="Arial" w:cs="Arial"/>
                <w:snapToGrid w:val="0"/>
                <w:sz w:val="20"/>
                <w:lang w:val="en-US"/>
              </w:rPr>
              <w:t xml:space="preserve"> (</w:t>
            </w:r>
            <w:r w:rsidR="00E53D54">
              <w:rPr>
                <w:rFonts w:ascii="Arial" w:hAnsi="Arial" w:cs="Arial"/>
                <w:snapToGrid w:val="0"/>
                <w:sz w:val="20"/>
                <w:lang w:val="en-US"/>
              </w:rPr>
              <w:t>identify by name</w:t>
            </w:r>
            <w:r w:rsidR="00023367" w:rsidRPr="00E53D54">
              <w:rPr>
                <w:rFonts w:ascii="Arial" w:hAnsi="Arial" w:cs="Arial"/>
                <w:snapToGrid w:val="0"/>
                <w:sz w:val="20"/>
                <w:lang w:val="en-US"/>
              </w:rPr>
              <w:t>)</w:t>
            </w:r>
          </w:p>
          <w:p w14:paraId="0FAD2E62" w14:textId="28437606" w:rsidR="00023367" w:rsidRPr="005B24FF" w:rsidRDefault="00116F0D" w:rsidP="00023367">
            <w:pPr>
              <w:widowControl w:val="0"/>
              <w:spacing w:after="60"/>
              <w:rPr>
                <w:rFonts w:ascii="Arial" w:hAnsi="Arial"/>
                <w:noProof/>
                <w:sz w:val="20"/>
                <w:lang w:val="en-US"/>
              </w:rPr>
            </w:pPr>
            <w:r w:rsidRPr="005B24FF">
              <w:rPr>
                <w:rFonts w:ascii="Arial" w:hAnsi="Arial"/>
                <w:noProof/>
                <w:sz w:val="20"/>
                <w:lang w:val="en-US"/>
              </w:rPr>
              <w:t xml:space="preserve">     </w:t>
            </w:r>
          </w:p>
          <w:p w14:paraId="01D90C45" w14:textId="5AC7179B" w:rsidR="00023367" w:rsidRPr="005B24FF" w:rsidRDefault="00116F0D" w:rsidP="00023367">
            <w:pPr>
              <w:widowControl w:val="0"/>
              <w:spacing w:after="60"/>
              <w:rPr>
                <w:rFonts w:ascii="Arial" w:hAnsi="Arial"/>
                <w:noProof/>
                <w:sz w:val="20"/>
                <w:lang w:val="en-US"/>
              </w:rPr>
            </w:pPr>
            <w:r w:rsidRPr="005B24FF">
              <w:rPr>
                <w:rFonts w:ascii="Arial" w:hAnsi="Arial"/>
                <w:noProof/>
                <w:sz w:val="20"/>
                <w:lang w:val="en-US"/>
              </w:rPr>
              <w:t xml:space="preserve">     </w:t>
            </w:r>
          </w:p>
          <w:p w14:paraId="7EB85C0C" w14:textId="68C880E5" w:rsidR="00023367" w:rsidRPr="005B24FF" w:rsidRDefault="00116F0D" w:rsidP="00023367">
            <w:pPr>
              <w:widowControl w:val="0"/>
              <w:spacing w:after="60"/>
              <w:rPr>
                <w:rFonts w:ascii="Arial" w:hAnsi="Arial"/>
                <w:noProof/>
                <w:sz w:val="20"/>
                <w:lang w:val="en-US"/>
              </w:rPr>
            </w:pPr>
            <w:r w:rsidRPr="005B24FF">
              <w:rPr>
                <w:rFonts w:ascii="Arial" w:hAnsi="Arial"/>
                <w:noProof/>
                <w:sz w:val="20"/>
                <w:lang w:val="en-US"/>
              </w:rPr>
              <w:t xml:space="preserve">     </w:t>
            </w:r>
          </w:p>
          <w:p w14:paraId="598D6259" w14:textId="71A1F682" w:rsidR="004F6102" w:rsidRPr="005B24FF" w:rsidRDefault="00116F0D" w:rsidP="004F6102">
            <w:pPr>
              <w:widowControl w:val="0"/>
              <w:spacing w:after="60"/>
              <w:rPr>
                <w:rFonts w:ascii="Arial" w:hAnsi="Arial"/>
                <w:noProof/>
                <w:sz w:val="20"/>
                <w:lang w:val="en-US"/>
              </w:rPr>
            </w:pPr>
            <w:r w:rsidRPr="005B24FF">
              <w:rPr>
                <w:rFonts w:ascii="Arial" w:hAnsi="Arial"/>
                <w:noProof/>
                <w:sz w:val="20"/>
                <w:lang w:val="en-US"/>
              </w:rPr>
              <w:t xml:space="preserve">     </w:t>
            </w:r>
          </w:p>
          <w:p w14:paraId="6ECC1352" w14:textId="04A594A4" w:rsidR="004F6102" w:rsidRPr="005B24FF" w:rsidRDefault="004F6102" w:rsidP="00C90860">
            <w:pPr>
              <w:widowControl w:val="0"/>
              <w:spacing w:after="60"/>
              <w:rPr>
                <w:rFonts w:ascii="Arial" w:hAnsi="Arial"/>
                <w:noProof/>
                <w:sz w:val="20"/>
                <w:lang w:val="en-US"/>
              </w:rPr>
            </w:pPr>
          </w:p>
        </w:tc>
      </w:tr>
      <w:tr w:rsidR="00614344" w:rsidRPr="008502BF" w14:paraId="57A57F70" w14:textId="77777777" w:rsidTr="001C74FB">
        <w:trPr>
          <w:trHeight w:val="2042"/>
        </w:trPr>
        <w:tc>
          <w:tcPr>
            <w:tcW w:w="2410" w:type="dxa"/>
            <w:tcBorders>
              <w:top w:val="nil"/>
            </w:tcBorders>
            <w:shd w:val="clear" w:color="auto" w:fill="auto"/>
          </w:tcPr>
          <w:p w14:paraId="0D14014D" w14:textId="28938D26" w:rsidR="00C04042" w:rsidRPr="00DA4764" w:rsidRDefault="00DA4764" w:rsidP="004F6102">
            <w:pPr>
              <w:spacing w:before="120"/>
              <w:rPr>
                <w:rFonts w:ascii="Arial" w:hAnsi="Arial" w:cs="NeueDemos"/>
                <w:sz w:val="20"/>
                <w:szCs w:val="20"/>
                <w:lang w:val="en-US"/>
              </w:rPr>
            </w:pPr>
            <w:r w:rsidRPr="00DA4764">
              <w:rPr>
                <w:rFonts w:ascii="Arial" w:hAnsi="Arial" w:cs="Arial"/>
                <w:snapToGrid w:val="0"/>
                <w:sz w:val="20"/>
                <w:lang w:val="en-US"/>
              </w:rPr>
              <w:t xml:space="preserve">To the extent that Transfers fall under </w:t>
            </w:r>
            <w:r w:rsidR="00257208">
              <w:rPr>
                <w:rFonts w:ascii="Arial" w:hAnsi="Arial" w:cs="Arial"/>
                <w:snapToGrid w:val="0"/>
                <w:sz w:val="20"/>
                <w:lang w:val="en-US"/>
              </w:rPr>
              <w:t xml:space="preserve">Art. 49(1) para. 2 </w:t>
            </w:r>
            <w:r w:rsidRPr="00DA4764">
              <w:rPr>
                <w:rFonts w:ascii="Arial" w:hAnsi="Arial" w:cs="Arial"/>
                <w:snapToGrid w:val="0"/>
                <w:sz w:val="20"/>
                <w:lang w:val="en-US"/>
              </w:rPr>
              <w:t>GDPR</w:t>
            </w:r>
            <w:r w:rsidR="00D25878">
              <w:rPr>
                <w:rFonts w:ascii="Arial" w:hAnsi="Arial" w:cs="Arial"/>
                <w:snapToGrid w:val="0"/>
                <w:sz w:val="20"/>
                <w:lang w:val="en-US"/>
              </w:rPr>
              <w:t xml:space="preserve"> [</w:t>
            </w:r>
            <w:r w:rsidR="00D25878" w:rsidRPr="00D25878">
              <w:rPr>
                <w:rFonts w:ascii="Arial" w:hAnsi="Arial" w:cs="Arial"/>
                <w:i/>
                <w:snapToGrid w:val="0"/>
                <w:sz w:val="20"/>
                <w:lang w:val="en-US"/>
              </w:rPr>
              <w:t>N</w:t>
            </w:r>
            <w:r w:rsidR="00257208" w:rsidRPr="00D25878">
              <w:rPr>
                <w:rFonts w:ascii="Arial" w:hAnsi="Arial" w:cs="Arial"/>
                <w:i/>
                <w:snapToGrid w:val="0"/>
                <w:sz w:val="20"/>
                <w:lang w:val="en-US"/>
              </w:rPr>
              <w:t>ote: These are one-time transfers affecting a “limited number” of individuals made on the basis of “compelling legitimate interests”</w:t>
            </w:r>
            <w:r w:rsidR="00257208">
              <w:rPr>
                <w:rFonts w:ascii="Arial" w:hAnsi="Arial" w:cs="Arial"/>
                <w:snapToGrid w:val="0"/>
                <w:sz w:val="20"/>
                <w:lang w:val="en-US"/>
              </w:rPr>
              <w:t>]</w:t>
            </w:r>
            <w:r w:rsidRPr="00DA4764">
              <w:rPr>
                <w:rFonts w:ascii="Arial" w:hAnsi="Arial" w:cs="Arial"/>
                <w:snapToGrid w:val="0"/>
                <w:sz w:val="20"/>
                <w:lang w:val="en-US"/>
              </w:rPr>
              <w:t xml:space="preserve">: </w:t>
            </w:r>
          </w:p>
          <w:p w14:paraId="6A7EFF69" w14:textId="2100BD07" w:rsidR="00B878CA" w:rsidRPr="00DA4764" w:rsidRDefault="00B878CA" w:rsidP="00D1777E">
            <w:pPr>
              <w:autoSpaceDE w:val="0"/>
              <w:autoSpaceDN w:val="0"/>
              <w:adjustRightInd w:val="0"/>
              <w:rPr>
                <w:rFonts w:ascii="Arial" w:hAnsi="Arial" w:cs="Arial"/>
                <w:snapToGrid w:val="0"/>
                <w:sz w:val="20"/>
                <w:lang w:val="en-US"/>
              </w:rPr>
            </w:pPr>
          </w:p>
        </w:tc>
        <w:tc>
          <w:tcPr>
            <w:tcW w:w="6811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D11EEA0" w14:textId="1DF3B748" w:rsidR="00C04042" w:rsidRPr="00257208" w:rsidRDefault="00DA4764" w:rsidP="00614344">
            <w:pPr>
              <w:widowControl w:val="0"/>
              <w:tabs>
                <w:tab w:val="left" w:pos="462"/>
                <w:tab w:val="left" w:pos="1884"/>
              </w:tabs>
              <w:spacing w:before="120" w:after="60"/>
              <w:rPr>
                <w:rFonts w:ascii="Arial" w:hAnsi="Arial"/>
                <w:noProof/>
                <w:sz w:val="20"/>
                <w:lang w:val="en-US"/>
              </w:rPr>
            </w:pPr>
            <w:r w:rsidRPr="00257208">
              <w:rPr>
                <w:rFonts w:ascii="Arial" w:hAnsi="Arial"/>
                <w:noProof/>
                <w:sz w:val="20"/>
                <w:lang w:val="en-US"/>
              </w:rPr>
              <w:t>Documentation of Sufficient Safeguards for Transfers</w:t>
            </w:r>
          </w:p>
          <w:p w14:paraId="2CA529AE" w14:textId="37416271" w:rsidR="00614344" w:rsidRPr="005B24FF" w:rsidRDefault="00116F0D" w:rsidP="00614344">
            <w:pPr>
              <w:widowControl w:val="0"/>
              <w:tabs>
                <w:tab w:val="left" w:pos="462"/>
                <w:tab w:val="left" w:pos="1884"/>
              </w:tabs>
              <w:spacing w:before="120" w:after="60"/>
              <w:rPr>
                <w:rFonts w:ascii="Arial" w:hAnsi="Arial"/>
                <w:noProof/>
                <w:sz w:val="20"/>
                <w:lang w:val="en-US"/>
              </w:rPr>
            </w:pPr>
            <w:r w:rsidRPr="005B24FF">
              <w:rPr>
                <w:rFonts w:ascii="Arial" w:hAnsi="Arial"/>
                <w:noProof/>
                <w:sz w:val="20"/>
                <w:lang w:val="en-US"/>
              </w:rPr>
              <w:t xml:space="preserve">     </w:t>
            </w:r>
          </w:p>
          <w:p w14:paraId="573CC4A3" w14:textId="2B4C7202" w:rsidR="00C90860" w:rsidRPr="005B24FF" w:rsidRDefault="00116F0D" w:rsidP="00C90860">
            <w:pPr>
              <w:widowControl w:val="0"/>
              <w:spacing w:after="60"/>
              <w:rPr>
                <w:rFonts w:ascii="Arial" w:hAnsi="Arial"/>
                <w:noProof/>
                <w:sz w:val="20"/>
                <w:lang w:val="en-US"/>
              </w:rPr>
            </w:pPr>
            <w:r w:rsidRPr="005B24FF">
              <w:rPr>
                <w:rFonts w:ascii="Arial" w:hAnsi="Arial"/>
                <w:noProof/>
                <w:sz w:val="20"/>
                <w:lang w:val="en-US"/>
              </w:rPr>
              <w:t xml:space="preserve">     </w:t>
            </w:r>
          </w:p>
          <w:p w14:paraId="5150858B" w14:textId="5C22F384" w:rsidR="00C90860" w:rsidRPr="005B24FF" w:rsidRDefault="00116F0D" w:rsidP="00C90860">
            <w:pPr>
              <w:widowControl w:val="0"/>
              <w:spacing w:after="60"/>
              <w:rPr>
                <w:rFonts w:ascii="Arial" w:hAnsi="Arial"/>
                <w:noProof/>
                <w:sz w:val="20"/>
                <w:lang w:val="en-US"/>
              </w:rPr>
            </w:pPr>
            <w:r w:rsidRPr="005B24FF">
              <w:rPr>
                <w:rFonts w:ascii="Arial" w:hAnsi="Arial"/>
                <w:noProof/>
                <w:sz w:val="20"/>
                <w:lang w:val="en-US"/>
              </w:rPr>
              <w:t xml:space="preserve">     </w:t>
            </w:r>
          </w:p>
          <w:p w14:paraId="25195383" w14:textId="6ADF216B" w:rsidR="00C90860" w:rsidRPr="005B24FF" w:rsidRDefault="00C90860" w:rsidP="00614344">
            <w:pPr>
              <w:widowControl w:val="0"/>
              <w:tabs>
                <w:tab w:val="left" w:pos="462"/>
                <w:tab w:val="left" w:pos="1884"/>
              </w:tabs>
              <w:spacing w:before="120" w:after="60"/>
              <w:rPr>
                <w:rFonts w:ascii="Arial" w:hAnsi="Arial" w:cs="Arial"/>
                <w:snapToGrid w:val="0"/>
                <w:sz w:val="20"/>
                <w:lang w:val="en-US"/>
              </w:rPr>
            </w:pPr>
          </w:p>
        </w:tc>
      </w:tr>
      <w:tr w:rsidR="004F6102" w:rsidRPr="008502BF" w14:paraId="68CC3D26" w14:textId="77777777" w:rsidTr="00D96857">
        <w:trPr>
          <w:trHeight w:val="1111"/>
        </w:trPr>
        <w:tc>
          <w:tcPr>
            <w:tcW w:w="2410" w:type="dxa"/>
            <w:shd w:val="clear" w:color="auto" w:fill="auto"/>
          </w:tcPr>
          <w:p w14:paraId="1C46CC55" w14:textId="29217E12" w:rsidR="004F6102" w:rsidRPr="002B44B8" w:rsidRDefault="002B44B8" w:rsidP="002B44B8">
            <w:pPr>
              <w:spacing w:before="120"/>
              <w:rPr>
                <w:rFonts w:ascii="Arial" w:hAnsi="Arial" w:cs="Arial"/>
                <w:snapToGrid w:val="0"/>
                <w:sz w:val="20"/>
                <w:lang w:val="en-US"/>
              </w:rPr>
            </w:pPr>
            <w:r w:rsidRPr="002B44B8">
              <w:rPr>
                <w:rFonts w:ascii="Arial" w:hAnsi="Arial" w:cs="Arial"/>
                <w:snapToGrid w:val="0"/>
                <w:sz w:val="20"/>
                <w:lang w:val="en-US"/>
              </w:rPr>
              <w:t>Retention/Deletion Periods for the V</w:t>
            </w:r>
            <w:r>
              <w:rPr>
                <w:rFonts w:ascii="Arial" w:hAnsi="Arial" w:cs="Arial"/>
                <w:snapToGrid w:val="0"/>
                <w:sz w:val="20"/>
                <w:lang w:val="en-US"/>
              </w:rPr>
              <w:t>arious Categories of Personal Data</w:t>
            </w:r>
            <w:r w:rsidR="0073007F" w:rsidRPr="002B44B8">
              <w:rPr>
                <w:rFonts w:ascii="Arial" w:hAnsi="Arial" w:cs="Arial"/>
                <w:snapToGrid w:val="0"/>
                <w:sz w:val="20"/>
                <w:lang w:val="en-US"/>
              </w:rPr>
              <w:br/>
              <w:t>(Art. 30</w:t>
            </w:r>
            <w:r>
              <w:rPr>
                <w:rFonts w:ascii="Arial" w:hAnsi="Arial" w:cs="Arial"/>
                <w:snapToGrid w:val="0"/>
                <w:sz w:val="20"/>
                <w:lang w:val="en-US"/>
              </w:rPr>
              <w:t>(1)(2)(f) GDPR</w:t>
            </w:r>
            <w:r w:rsidR="0073007F" w:rsidRPr="002B44B8">
              <w:rPr>
                <w:rFonts w:ascii="Arial" w:hAnsi="Arial" w:cs="Arial"/>
                <w:snapToGrid w:val="0"/>
                <w:sz w:val="20"/>
                <w:lang w:val="en-US"/>
              </w:rPr>
              <w:t>)</w:t>
            </w:r>
          </w:p>
        </w:tc>
        <w:tc>
          <w:tcPr>
            <w:tcW w:w="681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BBF6681" w14:textId="0B4656B3" w:rsidR="004F6102" w:rsidRPr="005B24FF" w:rsidRDefault="00116F0D" w:rsidP="00BA4FBD">
            <w:pPr>
              <w:widowControl w:val="0"/>
              <w:tabs>
                <w:tab w:val="left" w:pos="466"/>
                <w:tab w:val="left" w:pos="1696"/>
              </w:tabs>
              <w:spacing w:before="120" w:after="60"/>
              <w:rPr>
                <w:rFonts w:ascii="Arial" w:hAnsi="Arial" w:cs="Arial"/>
                <w:snapToGrid w:val="0"/>
                <w:sz w:val="20"/>
                <w:lang w:val="en-US"/>
              </w:rPr>
            </w:pPr>
            <w:r w:rsidRPr="005B24FF">
              <w:rPr>
                <w:rFonts w:ascii="Arial" w:hAnsi="Arial"/>
                <w:noProof/>
                <w:sz w:val="20"/>
                <w:lang w:val="en-US"/>
              </w:rPr>
              <w:t xml:space="preserve">     </w:t>
            </w:r>
          </w:p>
        </w:tc>
      </w:tr>
    </w:tbl>
    <w:p w14:paraId="7E52D648" w14:textId="77777777" w:rsidR="004F6102" w:rsidRPr="005B24FF" w:rsidRDefault="004F6102" w:rsidP="004F6102">
      <w:pPr>
        <w:widowControl w:val="0"/>
        <w:spacing w:before="60"/>
        <w:ind w:right="-859"/>
        <w:rPr>
          <w:rFonts w:ascii="Arial" w:hAnsi="Arial" w:cs="Arial"/>
          <w:snapToGrid w:val="0"/>
          <w:sz w:val="20"/>
          <w:lang w:val="en-US"/>
        </w:rPr>
      </w:pPr>
    </w:p>
    <w:tbl>
      <w:tblPr>
        <w:tblW w:w="9221" w:type="dxa"/>
        <w:tblInd w:w="-95" w:type="dxa"/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9221"/>
      </w:tblGrid>
      <w:tr w:rsidR="004F6102" w:rsidRPr="008502BF" w14:paraId="16A6A8FD" w14:textId="77777777" w:rsidTr="0066671A">
        <w:trPr>
          <w:cantSplit/>
          <w:trHeight w:val="543"/>
        </w:trPr>
        <w:tc>
          <w:tcPr>
            <w:tcW w:w="92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3F38E20" w14:textId="76321A6D" w:rsidR="004F6102" w:rsidRPr="00626C3B" w:rsidRDefault="00626C3B" w:rsidP="004F6102">
            <w:pPr>
              <w:widowControl w:val="0"/>
              <w:spacing w:before="120"/>
              <w:rPr>
                <w:rFonts w:ascii="Arial" w:hAnsi="Arial" w:cs="Arial"/>
                <w:snapToGrid w:val="0"/>
                <w:sz w:val="20"/>
                <w:lang w:val="en-US"/>
              </w:rPr>
            </w:pPr>
            <w:r w:rsidRPr="00626C3B">
              <w:rPr>
                <w:rFonts w:ascii="Arial" w:hAnsi="Arial" w:cs="Arial"/>
                <w:snapToGrid w:val="0"/>
                <w:sz w:val="20"/>
                <w:lang w:val="en-US"/>
              </w:rPr>
              <w:t>Technical and Organizational Measures</w:t>
            </w:r>
            <w:r w:rsidR="004F6102" w:rsidRPr="00626C3B">
              <w:rPr>
                <w:rFonts w:ascii="Arial" w:hAnsi="Arial" w:cs="Arial"/>
                <w:snapToGrid w:val="0"/>
                <w:sz w:val="20"/>
                <w:lang w:val="en-US"/>
              </w:rPr>
              <w:t xml:space="preserve"> (TOM</w:t>
            </w:r>
            <w:r w:rsidRPr="00626C3B">
              <w:rPr>
                <w:rFonts w:ascii="Arial" w:hAnsi="Arial" w:cs="Arial"/>
                <w:snapToGrid w:val="0"/>
                <w:sz w:val="20"/>
                <w:lang w:val="en-US"/>
              </w:rPr>
              <w:t>s</w:t>
            </w:r>
            <w:r w:rsidR="004F6102" w:rsidRPr="00626C3B">
              <w:rPr>
                <w:rFonts w:ascii="Arial" w:hAnsi="Arial" w:cs="Arial"/>
                <w:snapToGrid w:val="0"/>
                <w:sz w:val="20"/>
                <w:lang w:val="en-US"/>
              </w:rPr>
              <w:t>)</w:t>
            </w:r>
            <w:r w:rsidRPr="00626C3B">
              <w:rPr>
                <w:rFonts w:ascii="Arial" w:hAnsi="Arial" w:cs="Arial"/>
                <w:snapToGrid w:val="0"/>
                <w:sz w:val="20"/>
                <w:lang w:val="en-US"/>
              </w:rPr>
              <w:t xml:space="preserve"> </w:t>
            </w:r>
            <w:r w:rsidR="005E3613">
              <w:rPr>
                <w:rFonts w:ascii="Arial" w:hAnsi="Arial" w:cs="Arial"/>
                <w:snapToGrid w:val="0"/>
                <w:sz w:val="20"/>
                <w:lang w:val="en-US"/>
              </w:rPr>
              <w:t xml:space="preserve">implemented </w:t>
            </w:r>
            <w:r w:rsidRPr="00626C3B">
              <w:rPr>
                <w:rFonts w:ascii="Arial" w:hAnsi="Arial" w:cs="Arial"/>
                <w:snapToGrid w:val="0"/>
                <w:sz w:val="20"/>
                <w:lang w:val="en-US"/>
              </w:rPr>
              <w:t>to ensure Information Security under</w:t>
            </w:r>
            <w:r w:rsidR="004F6102" w:rsidRPr="00626C3B">
              <w:rPr>
                <w:rFonts w:ascii="Arial" w:hAnsi="Arial" w:cs="Arial"/>
                <w:snapToGrid w:val="0"/>
                <w:sz w:val="20"/>
                <w:lang w:val="en-US"/>
              </w:rPr>
              <w:t xml:space="preserve"> Art</w:t>
            </w:r>
            <w:r w:rsidR="001E42A6" w:rsidRPr="00626C3B">
              <w:rPr>
                <w:rFonts w:ascii="Arial" w:hAnsi="Arial" w:cs="Arial"/>
                <w:snapToGrid w:val="0"/>
                <w:sz w:val="20"/>
                <w:lang w:val="en-US"/>
              </w:rPr>
              <w:t>.</w:t>
            </w:r>
            <w:r w:rsidR="004F6102" w:rsidRPr="00626C3B">
              <w:rPr>
                <w:rFonts w:ascii="Arial" w:hAnsi="Arial" w:cs="Arial"/>
                <w:snapToGrid w:val="0"/>
                <w:sz w:val="20"/>
                <w:lang w:val="en-US"/>
              </w:rPr>
              <w:t xml:space="preserve"> 32</w:t>
            </w:r>
            <w:r>
              <w:rPr>
                <w:rFonts w:ascii="Arial" w:hAnsi="Arial" w:cs="Arial"/>
                <w:snapToGrid w:val="0"/>
                <w:sz w:val="20"/>
                <w:lang w:val="en-US"/>
              </w:rPr>
              <w:t>(1) GDPR</w:t>
            </w:r>
            <w:r w:rsidR="001E42A6" w:rsidRPr="00626C3B">
              <w:rPr>
                <w:rFonts w:ascii="Arial" w:hAnsi="Arial" w:cs="Arial"/>
                <w:snapToGrid w:val="0"/>
                <w:sz w:val="20"/>
                <w:lang w:val="en-US"/>
              </w:rPr>
              <w:br/>
              <w:t>(Art. 30</w:t>
            </w:r>
            <w:r>
              <w:rPr>
                <w:rFonts w:ascii="Arial" w:hAnsi="Arial" w:cs="Arial"/>
                <w:snapToGrid w:val="0"/>
                <w:sz w:val="20"/>
                <w:lang w:val="en-US"/>
              </w:rPr>
              <w:t>(1)(2)(g) GDPR</w:t>
            </w:r>
            <w:r w:rsidR="001E42A6" w:rsidRPr="00626C3B">
              <w:rPr>
                <w:rFonts w:ascii="Arial" w:hAnsi="Arial" w:cs="Arial"/>
                <w:snapToGrid w:val="0"/>
                <w:sz w:val="20"/>
                <w:lang w:val="en-US"/>
              </w:rPr>
              <w:t>)</w:t>
            </w:r>
          </w:p>
          <w:p w14:paraId="21A01DDF" w14:textId="07C2710C" w:rsidR="004F6102" w:rsidRPr="005E3613" w:rsidRDefault="00873507" w:rsidP="005E3613">
            <w:pPr>
              <w:widowControl w:val="0"/>
              <w:spacing w:before="60" w:after="60"/>
              <w:rPr>
                <w:rFonts w:ascii="Arial" w:hAnsi="Arial" w:cs="Arial"/>
                <w:snapToGrid w:val="0"/>
                <w:sz w:val="20"/>
                <w:lang w:val="en-US"/>
              </w:rPr>
            </w:pPr>
            <w:r w:rsidRPr="005E3613">
              <w:rPr>
                <w:rFonts w:ascii="Arial" w:hAnsi="Arial" w:cs="Arial"/>
                <w:i/>
                <w:snapToGrid w:val="0"/>
                <w:sz w:val="20"/>
                <w:lang w:val="en-US"/>
              </w:rPr>
              <w:t>For guidance on describing Information Security</w:t>
            </w:r>
            <w:r w:rsidR="004F6102" w:rsidRPr="005E3613">
              <w:rPr>
                <w:rFonts w:ascii="Arial" w:hAnsi="Arial" w:cs="Arial"/>
                <w:i/>
                <w:snapToGrid w:val="0"/>
                <w:sz w:val="20"/>
                <w:lang w:val="en-US"/>
              </w:rPr>
              <w:t xml:space="preserve"> TOM</w:t>
            </w:r>
            <w:r w:rsidRPr="005E3613">
              <w:rPr>
                <w:rFonts w:ascii="Arial" w:hAnsi="Arial" w:cs="Arial"/>
                <w:i/>
                <w:snapToGrid w:val="0"/>
                <w:sz w:val="20"/>
                <w:lang w:val="en-US"/>
              </w:rPr>
              <w:t>s</w:t>
            </w:r>
            <w:r w:rsidR="005E3613" w:rsidRPr="005E3613">
              <w:rPr>
                <w:rFonts w:ascii="Arial" w:hAnsi="Arial" w:cs="Arial"/>
                <w:i/>
                <w:snapToGrid w:val="0"/>
                <w:sz w:val="20"/>
                <w:lang w:val="en-US"/>
              </w:rPr>
              <w:t>, see points 6.7 and 6.8 of the Data Protection</w:t>
            </w:r>
            <w:r w:rsidR="005E3613">
              <w:rPr>
                <w:rFonts w:ascii="Arial" w:hAnsi="Arial" w:cs="Arial"/>
                <w:i/>
                <w:snapToGrid w:val="0"/>
                <w:sz w:val="20"/>
                <w:lang w:val="en-US"/>
              </w:rPr>
              <w:t xml:space="preserve"> Conferences “Tips for the Index of Processing Activities</w:t>
            </w:r>
            <w:r w:rsidR="00B35659">
              <w:rPr>
                <w:rFonts w:ascii="Arial" w:hAnsi="Arial" w:cs="Arial"/>
                <w:i/>
                <w:snapToGrid w:val="0"/>
                <w:sz w:val="20"/>
                <w:lang w:val="en-US"/>
              </w:rPr>
              <w:t>”</w:t>
            </w:r>
            <w:r w:rsidR="005E3613">
              <w:rPr>
                <w:rFonts w:ascii="Arial" w:hAnsi="Arial" w:cs="Arial"/>
                <w:snapToGrid w:val="0"/>
                <w:sz w:val="20"/>
                <w:lang w:val="en-US"/>
              </w:rPr>
              <w:t xml:space="preserve"> (available [in German] </w:t>
            </w:r>
            <w:hyperlink r:id="rId7" w:history="1">
              <w:r w:rsidR="008502BF" w:rsidRPr="008502BF">
                <w:rPr>
                  <w:rStyle w:val="Hyperlink"/>
                  <w:rFonts w:ascii="Arial" w:hAnsi="Arial" w:cs="Arial"/>
                  <w:snapToGrid w:val="0"/>
                  <w:sz w:val="20"/>
                  <w:lang w:val="en-US"/>
                </w:rPr>
                <w:t>here</w:t>
              </w:r>
            </w:hyperlink>
            <w:r w:rsidR="005E3613">
              <w:rPr>
                <w:rFonts w:ascii="Arial" w:hAnsi="Arial" w:cs="Arial"/>
                <w:snapToGrid w:val="0"/>
                <w:sz w:val="20"/>
                <w:lang w:val="en-US"/>
              </w:rPr>
              <w:t>)</w:t>
            </w:r>
          </w:p>
        </w:tc>
      </w:tr>
    </w:tbl>
    <w:p w14:paraId="12ADB580" w14:textId="77777777" w:rsidR="004F6102" w:rsidRPr="005E3613" w:rsidRDefault="004F6102" w:rsidP="004F6102">
      <w:pPr>
        <w:widowControl w:val="0"/>
        <w:ind w:right="-856"/>
        <w:rPr>
          <w:rFonts w:ascii="Arial" w:hAnsi="Arial" w:cs="Arial"/>
          <w:snapToGrid w:val="0"/>
          <w:sz w:val="20"/>
          <w:lang w:val="en-US"/>
        </w:rPr>
      </w:pPr>
    </w:p>
    <w:p w14:paraId="2D189CD5" w14:textId="77777777" w:rsidR="004F6102" w:rsidRPr="005E3613" w:rsidRDefault="004F6102" w:rsidP="004F6102">
      <w:pPr>
        <w:widowControl w:val="0"/>
        <w:ind w:right="-856"/>
        <w:rPr>
          <w:rFonts w:ascii="Arial" w:hAnsi="Arial" w:cs="Arial"/>
          <w:snapToGrid w:val="0"/>
          <w:sz w:val="20"/>
          <w:lang w:val="en-US"/>
        </w:rPr>
      </w:pPr>
    </w:p>
    <w:p w14:paraId="24456D19" w14:textId="6E8E35EC" w:rsidR="004F6102" w:rsidRPr="0066671A" w:rsidRDefault="004F6102" w:rsidP="004F6102">
      <w:pPr>
        <w:widowControl w:val="0"/>
        <w:ind w:right="-856"/>
        <w:rPr>
          <w:rFonts w:ascii="Arial" w:hAnsi="Arial" w:cs="Arial"/>
          <w:snapToGrid w:val="0"/>
          <w:sz w:val="20"/>
        </w:rPr>
      </w:pPr>
      <w:r w:rsidRPr="0066671A">
        <w:rPr>
          <w:rFonts w:ascii="Arial" w:hAnsi="Arial" w:cs="Arial"/>
          <w:snapToGrid w:val="0"/>
          <w:sz w:val="20"/>
        </w:rPr>
        <w:t>………………………………              ……………………                  ....................................</w:t>
      </w:r>
      <w:r w:rsidR="0066671A">
        <w:rPr>
          <w:rFonts w:ascii="Arial" w:hAnsi="Arial" w:cs="Arial"/>
          <w:snapToGrid w:val="0"/>
          <w:sz w:val="20"/>
        </w:rPr>
        <w:t>......................</w:t>
      </w:r>
      <w:r w:rsidRPr="0066671A">
        <w:rPr>
          <w:rFonts w:ascii="Arial" w:hAnsi="Arial" w:cs="Arial"/>
          <w:snapToGrid w:val="0"/>
          <w:sz w:val="20"/>
        </w:rPr>
        <w:t>.</w:t>
      </w:r>
    </w:p>
    <w:p w14:paraId="3F3EAAB7" w14:textId="4DC6AA55" w:rsidR="004F6102" w:rsidRPr="00A27902" w:rsidRDefault="00873507" w:rsidP="00D96857">
      <w:pPr>
        <w:widowContro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napToGrid w:val="0"/>
          <w:sz w:val="20"/>
        </w:rPr>
        <w:t xml:space="preserve">Controller  </w:t>
      </w:r>
      <w:r w:rsidR="004F6102" w:rsidRPr="0066671A">
        <w:rPr>
          <w:rFonts w:ascii="Arial" w:hAnsi="Arial" w:cs="Arial"/>
          <w:snapToGrid w:val="0"/>
          <w:sz w:val="20"/>
        </w:rPr>
        <w:tab/>
      </w:r>
      <w:r w:rsidR="004F6102" w:rsidRPr="0066671A">
        <w:rPr>
          <w:rFonts w:ascii="Arial" w:hAnsi="Arial" w:cs="Arial"/>
        </w:rPr>
        <w:t xml:space="preserve">      </w:t>
      </w:r>
      <w:r w:rsidR="0066671A">
        <w:rPr>
          <w:rFonts w:ascii="Arial" w:hAnsi="Arial" w:cs="Arial"/>
        </w:rPr>
        <w:tab/>
      </w:r>
      <w:r w:rsidR="0066671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</w:rPr>
        <w:t>Date</w:t>
      </w:r>
      <w:r w:rsidR="004F6102" w:rsidRPr="0066671A">
        <w:rPr>
          <w:rFonts w:ascii="Arial" w:hAnsi="Arial" w:cs="Arial"/>
          <w:sz w:val="20"/>
        </w:rPr>
        <w:t xml:space="preserve"> </w:t>
      </w:r>
      <w:r w:rsidR="004F6102" w:rsidRPr="0066671A">
        <w:rPr>
          <w:rFonts w:ascii="Arial" w:hAnsi="Arial" w:cs="Arial"/>
          <w:sz w:val="20"/>
        </w:rPr>
        <w:tab/>
      </w:r>
      <w:r w:rsidR="004F6102" w:rsidRPr="0066671A">
        <w:rPr>
          <w:rFonts w:ascii="Arial" w:hAnsi="Arial" w:cs="Arial"/>
          <w:sz w:val="20"/>
        </w:rPr>
        <w:tab/>
        <w:t xml:space="preserve">              </w:t>
      </w:r>
      <w:r>
        <w:rPr>
          <w:rFonts w:ascii="Arial" w:hAnsi="Arial" w:cs="Arial"/>
          <w:sz w:val="20"/>
        </w:rPr>
        <w:t>Signature</w:t>
      </w:r>
      <w:r w:rsidR="004F6102" w:rsidRPr="0066671A">
        <w:rPr>
          <w:rFonts w:ascii="Arial" w:hAnsi="Arial" w:cs="Arial"/>
          <w:sz w:val="20"/>
        </w:rPr>
        <w:t xml:space="preserve"> </w:t>
      </w:r>
    </w:p>
    <w:sectPr w:rsidR="004F6102" w:rsidRPr="00A27902" w:rsidSect="002F0B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1" w:h="16817"/>
      <w:pgMar w:top="1304" w:right="112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4C1406" w14:textId="77777777" w:rsidR="004F6102" w:rsidRDefault="004F6102" w:rsidP="006D2801">
      <w:r>
        <w:separator/>
      </w:r>
    </w:p>
  </w:endnote>
  <w:endnote w:type="continuationSeparator" w:id="0">
    <w:p w14:paraId="435DDDF2" w14:textId="77777777" w:rsidR="004F6102" w:rsidRDefault="004F6102" w:rsidP="006D2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NeueDemo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7AA32" w14:textId="77777777" w:rsidR="004F6102" w:rsidRDefault="004F6102" w:rsidP="004F610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FA988" w14:textId="77777777" w:rsidR="004F6102" w:rsidRDefault="004F6102" w:rsidP="00E6225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1CDCDC" w14:textId="74A8B712" w:rsidR="004F6102" w:rsidRDefault="00873507" w:rsidP="00094D2B">
    <w:pPr>
      <w:pStyle w:val="Footer"/>
      <w:framePr w:wrap="none" w:vAnchor="text" w:hAnchor="margin" w:xAlign="right" w:y="1"/>
    </w:pPr>
    <w:r>
      <w:rPr>
        <w:color w:val="5B9BD5"/>
      </w:rPr>
      <w:t>Pag</w:t>
    </w:r>
    <w:r w:rsidR="004F6102" w:rsidRPr="00F27C2C">
      <w:rPr>
        <w:color w:val="5B9BD5"/>
      </w:rPr>
      <w:t xml:space="preserve">e </w:t>
    </w:r>
    <w:r w:rsidR="00116F0D">
      <w:rPr>
        <w:noProof/>
        <w:color w:val="5B9BD5"/>
      </w:rPr>
      <w:t>1</w:t>
    </w:r>
    <w:r w:rsidR="004F6102" w:rsidRPr="00F27C2C">
      <w:rPr>
        <w:color w:val="5B9BD5"/>
      </w:rPr>
      <w:t xml:space="preserve"> </w:t>
    </w:r>
    <w:r>
      <w:rPr>
        <w:color w:val="5B9BD5"/>
      </w:rPr>
      <w:t>of</w:t>
    </w:r>
    <w:r w:rsidR="004F6102" w:rsidRPr="00F27C2C">
      <w:rPr>
        <w:color w:val="5B9BD5"/>
      </w:rPr>
      <w:t xml:space="preserve"> </w:t>
    </w:r>
    <w:r w:rsidR="00116F0D">
      <w:rPr>
        <w:noProof/>
        <w:color w:val="5B9BD5"/>
      </w:rPr>
      <w:t>3</w:t>
    </w:r>
  </w:p>
  <w:p w14:paraId="484F351C" w14:textId="40D39B55" w:rsidR="004F6102" w:rsidRDefault="004F6102" w:rsidP="00094D2B">
    <w:pPr>
      <w:pStyle w:val="Footer"/>
      <w:framePr w:wrap="none" w:vAnchor="text" w:hAnchor="page" w:x="10582" w:y="-8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94EA41" w14:textId="77777777" w:rsidR="00546EC1" w:rsidRDefault="00546E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D7CA99" w14:textId="77777777" w:rsidR="004F6102" w:rsidRDefault="004F6102" w:rsidP="006D2801">
      <w:r>
        <w:separator/>
      </w:r>
    </w:p>
  </w:footnote>
  <w:footnote w:type="continuationSeparator" w:id="0">
    <w:p w14:paraId="57D70A2C" w14:textId="77777777" w:rsidR="004F6102" w:rsidRDefault="004F6102" w:rsidP="006D28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17098" w14:textId="77777777" w:rsidR="00546EC1" w:rsidRDefault="00546E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478E5" w14:textId="77777777" w:rsidR="00546EC1" w:rsidRDefault="00546EC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7AEEC" w14:textId="77777777" w:rsidR="00546EC1" w:rsidRDefault="00546E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B2946"/>
    <w:multiLevelType w:val="hybridMultilevel"/>
    <w:tmpl w:val="1B9C72D8"/>
    <w:lvl w:ilvl="0" w:tplc="4A5C23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F485F"/>
    <w:multiLevelType w:val="hybridMultilevel"/>
    <w:tmpl w:val="46B619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564"/>
    <w:rsid w:val="000017CF"/>
    <w:rsid w:val="000139CB"/>
    <w:rsid w:val="00023367"/>
    <w:rsid w:val="00023F69"/>
    <w:rsid w:val="00024A0F"/>
    <w:rsid w:val="000353D6"/>
    <w:rsid w:val="00037017"/>
    <w:rsid w:val="00037DA1"/>
    <w:rsid w:val="00053FDE"/>
    <w:rsid w:val="00054241"/>
    <w:rsid w:val="00054AB8"/>
    <w:rsid w:val="000611F1"/>
    <w:rsid w:val="000662D5"/>
    <w:rsid w:val="000770A6"/>
    <w:rsid w:val="000810FE"/>
    <w:rsid w:val="00094D2B"/>
    <w:rsid w:val="000A0974"/>
    <w:rsid w:val="000A0B22"/>
    <w:rsid w:val="000A3571"/>
    <w:rsid w:val="000B7A45"/>
    <w:rsid w:val="000C04EE"/>
    <w:rsid w:val="000C363D"/>
    <w:rsid w:val="000D2131"/>
    <w:rsid w:val="000F4D61"/>
    <w:rsid w:val="000F55A0"/>
    <w:rsid w:val="00106F9B"/>
    <w:rsid w:val="00115934"/>
    <w:rsid w:val="00116F0D"/>
    <w:rsid w:val="001211CF"/>
    <w:rsid w:val="00122F0C"/>
    <w:rsid w:val="001341A0"/>
    <w:rsid w:val="001507CF"/>
    <w:rsid w:val="00154671"/>
    <w:rsid w:val="001559A6"/>
    <w:rsid w:val="001561E0"/>
    <w:rsid w:val="00170F6D"/>
    <w:rsid w:val="001820E0"/>
    <w:rsid w:val="001869F1"/>
    <w:rsid w:val="0019587F"/>
    <w:rsid w:val="001A0E3E"/>
    <w:rsid w:val="001A7758"/>
    <w:rsid w:val="001B2030"/>
    <w:rsid w:val="001B2F91"/>
    <w:rsid w:val="001C4E34"/>
    <w:rsid w:val="001C74FB"/>
    <w:rsid w:val="001E42A6"/>
    <w:rsid w:val="001E5D55"/>
    <w:rsid w:val="001F0F91"/>
    <w:rsid w:val="001F5D90"/>
    <w:rsid w:val="002104C7"/>
    <w:rsid w:val="00216BAD"/>
    <w:rsid w:val="00242C56"/>
    <w:rsid w:val="002439E6"/>
    <w:rsid w:val="002538A1"/>
    <w:rsid w:val="0025435B"/>
    <w:rsid w:val="00255FDE"/>
    <w:rsid w:val="00257208"/>
    <w:rsid w:val="00270686"/>
    <w:rsid w:val="00280F76"/>
    <w:rsid w:val="00281D11"/>
    <w:rsid w:val="002866B1"/>
    <w:rsid w:val="0029181F"/>
    <w:rsid w:val="0029347A"/>
    <w:rsid w:val="00294F51"/>
    <w:rsid w:val="002B14EC"/>
    <w:rsid w:val="002B1FCE"/>
    <w:rsid w:val="002B3C5F"/>
    <w:rsid w:val="002B44B8"/>
    <w:rsid w:val="002D3686"/>
    <w:rsid w:val="002E4A70"/>
    <w:rsid w:val="002F0BFC"/>
    <w:rsid w:val="0031278C"/>
    <w:rsid w:val="003614EC"/>
    <w:rsid w:val="003A5318"/>
    <w:rsid w:val="003F6FD9"/>
    <w:rsid w:val="00410F36"/>
    <w:rsid w:val="004116F5"/>
    <w:rsid w:val="00415E27"/>
    <w:rsid w:val="00421BFE"/>
    <w:rsid w:val="00462841"/>
    <w:rsid w:val="00493636"/>
    <w:rsid w:val="004D5B3F"/>
    <w:rsid w:val="004E170D"/>
    <w:rsid w:val="004E6903"/>
    <w:rsid w:val="004F6102"/>
    <w:rsid w:val="005023BB"/>
    <w:rsid w:val="00514D0D"/>
    <w:rsid w:val="005164AD"/>
    <w:rsid w:val="00516958"/>
    <w:rsid w:val="0052116D"/>
    <w:rsid w:val="00530AF1"/>
    <w:rsid w:val="0054409C"/>
    <w:rsid w:val="00546EC1"/>
    <w:rsid w:val="0056078B"/>
    <w:rsid w:val="00564C2D"/>
    <w:rsid w:val="00577A84"/>
    <w:rsid w:val="00593840"/>
    <w:rsid w:val="005A77B6"/>
    <w:rsid w:val="005B24FF"/>
    <w:rsid w:val="005C5400"/>
    <w:rsid w:val="005D137B"/>
    <w:rsid w:val="005D5787"/>
    <w:rsid w:val="005D60D1"/>
    <w:rsid w:val="005E16C4"/>
    <w:rsid w:val="005E3613"/>
    <w:rsid w:val="005E744F"/>
    <w:rsid w:val="005F69F9"/>
    <w:rsid w:val="00614344"/>
    <w:rsid w:val="00626C3B"/>
    <w:rsid w:val="00651904"/>
    <w:rsid w:val="0065504D"/>
    <w:rsid w:val="006642B0"/>
    <w:rsid w:val="0066671A"/>
    <w:rsid w:val="00684EF0"/>
    <w:rsid w:val="006A26C1"/>
    <w:rsid w:val="006B35B5"/>
    <w:rsid w:val="006B5408"/>
    <w:rsid w:val="006D2801"/>
    <w:rsid w:val="006D568B"/>
    <w:rsid w:val="006E1495"/>
    <w:rsid w:val="006E1F5B"/>
    <w:rsid w:val="006E7555"/>
    <w:rsid w:val="006E7807"/>
    <w:rsid w:val="006E7C17"/>
    <w:rsid w:val="0073007F"/>
    <w:rsid w:val="007327C1"/>
    <w:rsid w:val="0074127B"/>
    <w:rsid w:val="0074469E"/>
    <w:rsid w:val="00763A4C"/>
    <w:rsid w:val="00777F57"/>
    <w:rsid w:val="007878B7"/>
    <w:rsid w:val="007928BF"/>
    <w:rsid w:val="007A6440"/>
    <w:rsid w:val="007C3FA7"/>
    <w:rsid w:val="0081580A"/>
    <w:rsid w:val="00822BBF"/>
    <w:rsid w:val="0083085F"/>
    <w:rsid w:val="00841F4E"/>
    <w:rsid w:val="0084272E"/>
    <w:rsid w:val="008502BF"/>
    <w:rsid w:val="00867A04"/>
    <w:rsid w:val="00873507"/>
    <w:rsid w:val="00880DEE"/>
    <w:rsid w:val="00882C0B"/>
    <w:rsid w:val="00893FE3"/>
    <w:rsid w:val="00897382"/>
    <w:rsid w:val="008D529E"/>
    <w:rsid w:val="008E3A78"/>
    <w:rsid w:val="00904CC7"/>
    <w:rsid w:val="00910ECA"/>
    <w:rsid w:val="00947F04"/>
    <w:rsid w:val="009571AF"/>
    <w:rsid w:val="009578A6"/>
    <w:rsid w:val="009720E6"/>
    <w:rsid w:val="00977761"/>
    <w:rsid w:val="00994F19"/>
    <w:rsid w:val="009B14B0"/>
    <w:rsid w:val="009C44BF"/>
    <w:rsid w:val="009C47A4"/>
    <w:rsid w:val="009C4CBF"/>
    <w:rsid w:val="009C7CFB"/>
    <w:rsid w:val="009D03FE"/>
    <w:rsid w:val="009D5EEF"/>
    <w:rsid w:val="009E3578"/>
    <w:rsid w:val="00A00C03"/>
    <w:rsid w:val="00A12DCB"/>
    <w:rsid w:val="00A21A5A"/>
    <w:rsid w:val="00A230AD"/>
    <w:rsid w:val="00A23B78"/>
    <w:rsid w:val="00A24DA9"/>
    <w:rsid w:val="00A27902"/>
    <w:rsid w:val="00A45C8B"/>
    <w:rsid w:val="00A712B2"/>
    <w:rsid w:val="00A83FDC"/>
    <w:rsid w:val="00A84E0B"/>
    <w:rsid w:val="00A90805"/>
    <w:rsid w:val="00AA559D"/>
    <w:rsid w:val="00AB071C"/>
    <w:rsid w:val="00AD36D0"/>
    <w:rsid w:val="00AD3D41"/>
    <w:rsid w:val="00AF5952"/>
    <w:rsid w:val="00AF776B"/>
    <w:rsid w:val="00B247A7"/>
    <w:rsid w:val="00B26F2F"/>
    <w:rsid w:val="00B35659"/>
    <w:rsid w:val="00B7257C"/>
    <w:rsid w:val="00B74D9D"/>
    <w:rsid w:val="00B878CA"/>
    <w:rsid w:val="00B94D77"/>
    <w:rsid w:val="00BA2F77"/>
    <w:rsid w:val="00BA4FBD"/>
    <w:rsid w:val="00BA6FEE"/>
    <w:rsid w:val="00BB7A10"/>
    <w:rsid w:val="00BC63FF"/>
    <w:rsid w:val="00BD376A"/>
    <w:rsid w:val="00BD5CA1"/>
    <w:rsid w:val="00BE40D1"/>
    <w:rsid w:val="00C04042"/>
    <w:rsid w:val="00C200CC"/>
    <w:rsid w:val="00C204B6"/>
    <w:rsid w:val="00C47E24"/>
    <w:rsid w:val="00C5302B"/>
    <w:rsid w:val="00C622AE"/>
    <w:rsid w:val="00C630F7"/>
    <w:rsid w:val="00C675D0"/>
    <w:rsid w:val="00C71625"/>
    <w:rsid w:val="00C8565C"/>
    <w:rsid w:val="00C90860"/>
    <w:rsid w:val="00CA6F03"/>
    <w:rsid w:val="00CB54DB"/>
    <w:rsid w:val="00CD1D23"/>
    <w:rsid w:val="00CD5CAE"/>
    <w:rsid w:val="00CD6AF1"/>
    <w:rsid w:val="00CE0D97"/>
    <w:rsid w:val="00CE470C"/>
    <w:rsid w:val="00D129B6"/>
    <w:rsid w:val="00D1777E"/>
    <w:rsid w:val="00D21891"/>
    <w:rsid w:val="00D23575"/>
    <w:rsid w:val="00D238D0"/>
    <w:rsid w:val="00D25878"/>
    <w:rsid w:val="00D3718C"/>
    <w:rsid w:val="00D53334"/>
    <w:rsid w:val="00D67462"/>
    <w:rsid w:val="00D67498"/>
    <w:rsid w:val="00D70A06"/>
    <w:rsid w:val="00D70C0F"/>
    <w:rsid w:val="00D726EF"/>
    <w:rsid w:val="00D80722"/>
    <w:rsid w:val="00D96857"/>
    <w:rsid w:val="00DA4764"/>
    <w:rsid w:val="00DA56AB"/>
    <w:rsid w:val="00DA6DF9"/>
    <w:rsid w:val="00DC66C0"/>
    <w:rsid w:val="00E04D29"/>
    <w:rsid w:val="00E21632"/>
    <w:rsid w:val="00E41CC8"/>
    <w:rsid w:val="00E452AF"/>
    <w:rsid w:val="00E45490"/>
    <w:rsid w:val="00E53D54"/>
    <w:rsid w:val="00E615F9"/>
    <w:rsid w:val="00E62255"/>
    <w:rsid w:val="00EB26B6"/>
    <w:rsid w:val="00EE200D"/>
    <w:rsid w:val="00EF07D8"/>
    <w:rsid w:val="00EF5935"/>
    <w:rsid w:val="00F00E02"/>
    <w:rsid w:val="00F050B0"/>
    <w:rsid w:val="00F210E7"/>
    <w:rsid w:val="00F3092A"/>
    <w:rsid w:val="00F45B6A"/>
    <w:rsid w:val="00F53BB3"/>
    <w:rsid w:val="00F55564"/>
    <w:rsid w:val="00F57C2A"/>
    <w:rsid w:val="00F6773F"/>
    <w:rsid w:val="00F85FB3"/>
    <w:rsid w:val="00F911E3"/>
    <w:rsid w:val="00FA5FB7"/>
    <w:rsid w:val="00FD6B24"/>
    <w:rsid w:val="00FD6CE7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EF2E3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4F6102"/>
    <w:pPr>
      <w:keepNext/>
      <w:widowControl w:val="0"/>
      <w:jc w:val="center"/>
      <w:outlineLvl w:val="2"/>
    </w:pPr>
    <w:rPr>
      <w:rFonts w:ascii="Arial" w:eastAsia="Times New Roman" w:hAnsi="Arial" w:cs="Times New Roman"/>
      <w:b/>
      <w:snapToGrid w:val="0"/>
      <w:szCs w:val="20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564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8D529E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529E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6D280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2801"/>
  </w:style>
  <w:style w:type="paragraph" w:styleId="Footer">
    <w:name w:val="footer"/>
    <w:basedOn w:val="Normal"/>
    <w:link w:val="FooterChar"/>
    <w:unhideWhenUsed/>
    <w:rsid w:val="006D280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6D2801"/>
  </w:style>
  <w:style w:type="character" w:styleId="PageNumber">
    <w:name w:val="page number"/>
    <w:basedOn w:val="DefaultParagraphFont"/>
    <w:unhideWhenUsed/>
    <w:rsid w:val="00E62255"/>
  </w:style>
  <w:style w:type="paragraph" w:styleId="BalloonText">
    <w:name w:val="Balloon Text"/>
    <w:basedOn w:val="Normal"/>
    <w:link w:val="BalloonTextChar"/>
    <w:uiPriority w:val="99"/>
    <w:semiHidden/>
    <w:unhideWhenUsed/>
    <w:rsid w:val="00CD1D2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1D23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CD6AF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D6AF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D6A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A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AF1"/>
    <w:rPr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4F6102"/>
    <w:rPr>
      <w:rFonts w:ascii="Arial" w:eastAsia="Times New Roman" w:hAnsi="Arial" w:cs="Times New Roman"/>
      <w:b/>
      <w:snapToGrid w:val="0"/>
      <w:szCs w:val="20"/>
      <w:lang w:eastAsia="de-DE"/>
    </w:rPr>
  </w:style>
  <w:style w:type="paragraph" w:customStyle="1" w:styleId="Default">
    <w:name w:val="Default"/>
    <w:rsid w:val="002B1FCE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yperlink">
    <w:name w:val="Hyperlink"/>
    <w:basedOn w:val="DefaultParagraphFont"/>
    <w:uiPriority w:val="99"/>
    <w:unhideWhenUsed/>
    <w:rsid w:val="005E36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13" Type="http://schemas.openxmlformats.org/officeDocument/2006/relationships/footer" Target="footer3.xml" />
  <Relationship Id="rId3" Type="http://schemas.openxmlformats.org/officeDocument/2006/relationships/settings" Target="settings.xml" />
  <Relationship Id="rId7" Type="http://schemas.openxmlformats.org/officeDocument/2006/relationships/hyperlink" Target="http://www.alstonprivacy.com/wp-content/uploads/2018/02/DSK-Hinweise_zum_Verzeichnis_von_Verarbeitungstaetigkeiten.pdf" TargetMode="External" />
  <Relationship Id="rId12" Type="http://schemas.openxmlformats.org/officeDocument/2006/relationships/header" Target="head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footer" Target="footer2.xml" />
  <Relationship Id="rId5" Type="http://schemas.openxmlformats.org/officeDocument/2006/relationships/footnotes" Target="footnotes.xml" />
  <Relationship Id="rId15" Type="http://schemas.openxmlformats.org/officeDocument/2006/relationships/theme" Target="theme/theme1.xml" />
  <Relationship Id="rId10" Type="http://schemas.openxmlformats.org/officeDocument/2006/relationships/footer" Target="footer1.xml" />
  <Relationship Id="rId4" Type="http://schemas.openxmlformats.org/officeDocument/2006/relationships/webSettings" Target="webSettings.xml" />
  <Relationship Id="rId9" Type="http://schemas.openxmlformats.org/officeDocument/2006/relationships/header" Target="header2.xml" />
  <Relationship Id="rId1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395</Words>
  <Characters>2345</Characters>
  <Application>Microsoft Office Word</Application>
  <DocSecurity>0</DocSecurity>
  <Lines>193</Lines>
  <Paragraphs>80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