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C1FDB" w14:textId="37508DFE" w:rsidR="00E83F98" w:rsidRDefault="00E83F98" w:rsidP="00F00E46">
      <w:pPr>
        <w:autoSpaceDE w:val="0"/>
        <w:autoSpaceDN w:val="0"/>
        <w:adjustRightInd w:val="0"/>
        <w:spacing w:line="276" w:lineRule="auto"/>
        <w:jc w:val="center"/>
        <w:rPr>
          <w:rFonts w:ascii="Arial" w:hAnsi="Arial" w:cs="Arial"/>
          <w:b/>
          <w:lang w:val="ro-RO"/>
        </w:rPr>
      </w:pPr>
      <w:r>
        <w:rPr>
          <w:rFonts w:ascii="Arial" w:hAnsi="Arial" w:cs="Arial"/>
          <w:b/>
          <w:lang w:val="ro-RO"/>
        </w:rPr>
        <w:t>MINISTERUL SĂNĂTĂȚII</w:t>
      </w:r>
    </w:p>
    <w:p w14:paraId="286421EA" w14:textId="77777777" w:rsidR="00F00E46" w:rsidRDefault="00F00E46" w:rsidP="00F00E46">
      <w:pPr>
        <w:autoSpaceDE w:val="0"/>
        <w:autoSpaceDN w:val="0"/>
        <w:adjustRightInd w:val="0"/>
        <w:spacing w:line="276" w:lineRule="auto"/>
        <w:jc w:val="center"/>
        <w:rPr>
          <w:rFonts w:ascii="Arial" w:hAnsi="Arial" w:cs="Arial"/>
          <w:b/>
          <w:lang w:val="ro-RO"/>
        </w:rPr>
      </w:pPr>
    </w:p>
    <w:p w14:paraId="48DEDA51" w14:textId="77777777" w:rsidR="00FB3F5A" w:rsidRPr="00E4035C" w:rsidRDefault="00950927" w:rsidP="00FE63D1">
      <w:pPr>
        <w:autoSpaceDE w:val="0"/>
        <w:autoSpaceDN w:val="0"/>
        <w:adjustRightInd w:val="0"/>
        <w:spacing w:line="276" w:lineRule="auto"/>
        <w:jc w:val="center"/>
        <w:rPr>
          <w:rFonts w:ascii="Arial" w:hAnsi="Arial" w:cs="Arial"/>
          <w:b/>
          <w:lang w:val="ro-RO"/>
        </w:rPr>
      </w:pPr>
      <w:r w:rsidRPr="00E4035C">
        <w:rPr>
          <w:rFonts w:ascii="Arial" w:hAnsi="Arial" w:cs="Arial"/>
          <w:b/>
          <w:lang w:val="ro-RO"/>
        </w:rPr>
        <w:t>NOTĂ DE FUNDAMENTARE</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1385"/>
        <w:gridCol w:w="975"/>
        <w:gridCol w:w="450"/>
        <w:gridCol w:w="450"/>
        <w:gridCol w:w="450"/>
        <w:gridCol w:w="440"/>
        <w:gridCol w:w="1023"/>
      </w:tblGrid>
      <w:tr w:rsidR="00241CBB" w:rsidRPr="00E4035C" w14:paraId="5DE5DD79"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EF59D40" w14:textId="77777777" w:rsidR="00241CBB" w:rsidRPr="00E4035C" w:rsidRDefault="00241CBB" w:rsidP="007B2DFB">
            <w:pPr>
              <w:spacing w:line="276" w:lineRule="auto"/>
              <w:ind w:left="34"/>
              <w:jc w:val="center"/>
              <w:rPr>
                <w:rFonts w:ascii="Arial" w:hAnsi="Arial" w:cs="Arial"/>
                <w:b/>
                <w:lang w:val="ro-RO"/>
              </w:rPr>
            </w:pPr>
            <w:r w:rsidRPr="00E4035C">
              <w:rPr>
                <w:rFonts w:ascii="Arial" w:hAnsi="Arial" w:cs="Arial"/>
                <w:b/>
                <w:lang w:val="ro-RO"/>
              </w:rPr>
              <w:t>Secţiunea 1</w:t>
            </w:r>
          </w:p>
          <w:p w14:paraId="6F9E8314" w14:textId="77777777" w:rsidR="00C84CD6" w:rsidRPr="00E4035C" w:rsidRDefault="00C67807" w:rsidP="00C84CD6">
            <w:pPr>
              <w:jc w:val="center"/>
              <w:rPr>
                <w:rFonts w:ascii="Arial" w:hAnsi="Arial" w:cs="Arial"/>
                <w:b/>
                <w:lang w:val="ro-RO"/>
              </w:rPr>
            </w:pPr>
            <w:r w:rsidRPr="00E4035C">
              <w:rPr>
                <w:rFonts w:ascii="Arial" w:hAnsi="Arial" w:cs="Arial"/>
                <w:b/>
                <w:lang w:val="ro-RO"/>
              </w:rPr>
              <w:t xml:space="preserve">Titlul </w:t>
            </w:r>
            <w:r w:rsidR="00951DF8" w:rsidRPr="00E4035C">
              <w:rPr>
                <w:rFonts w:ascii="Arial" w:hAnsi="Arial" w:cs="Arial"/>
                <w:b/>
                <w:lang w:val="ro-RO"/>
              </w:rPr>
              <w:t xml:space="preserve">proiectului de </w:t>
            </w:r>
            <w:r w:rsidRPr="00E4035C">
              <w:rPr>
                <w:rFonts w:ascii="Arial" w:hAnsi="Arial" w:cs="Arial"/>
                <w:b/>
                <w:lang w:val="ro-RO"/>
              </w:rPr>
              <w:t>act normativ</w:t>
            </w:r>
          </w:p>
          <w:p w14:paraId="2F178682" w14:textId="77777777" w:rsidR="00C84CD6" w:rsidRPr="00E4035C" w:rsidRDefault="00C84CD6" w:rsidP="00C84CD6">
            <w:pPr>
              <w:jc w:val="center"/>
              <w:rPr>
                <w:rFonts w:ascii="Arial" w:hAnsi="Arial" w:cs="Arial"/>
                <w:b/>
              </w:rPr>
            </w:pPr>
            <w:r w:rsidRPr="00E4035C">
              <w:rPr>
                <w:rFonts w:ascii="Arial" w:hAnsi="Arial" w:cs="Arial"/>
                <w:b/>
              </w:rPr>
              <w:t xml:space="preserve"> </w:t>
            </w:r>
            <w:bookmarkStart w:id="0" w:name="_GoBack"/>
            <w:r w:rsidRPr="00E4035C">
              <w:rPr>
                <w:rFonts w:ascii="Arial" w:hAnsi="Arial" w:cs="Arial"/>
                <w:b/>
              </w:rPr>
              <w:t xml:space="preserve">HOTĂRÂRE </w:t>
            </w:r>
          </w:p>
          <w:p w14:paraId="349006F6" w14:textId="77777777" w:rsidR="00C84CD6" w:rsidRPr="00E4035C" w:rsidRDefault="00C84CD6" w:rsidP="00C84CD6">
            <w:pPr>
              <w:jc w:val="center"/>
              <w:rPr>
                <w:rFonts w:ascii="Arial" w:hAnsi="Arial" w:cs="Arial"/>
                <w:b/>
              </w:rPr>
            </w:pPr>
            <w:r w:rsidRPr="00E4035C">
              <w:rPr>
                <w:rFonts w:ascii="Arial" w:hAnsi="Arial" w:cs="Arial"/>
                <w:b/>
              </w:rPr>
              <w:t>pentru modificarea</w:t>
            </w:r>
            <w:r w:rsidR="00731B20">
              <w:rPr>
                <w:rFonts w:ascii="Arial" w:hAnsi="Arial" w:cs="Arial"/>
                <w:b/>
              </w:rPr>
              <w:t xml:space="preserve"> și completarea</w:t>
            </w:r>
            <w:r w:rsidRPr="00E4035C">
              <w:rPr>
                <w:rFonts w:ascii="Arial" w:hAnsi="Arial" w:cs="Arial"/>
                <w:b/>
              </w:rPr>
              <w:t xml:space="preserve"> Hotărârii Guvernului nr. 857/2011 privind stabilirea şi sancţionarea contravenţiilor la normele</w:t>
            </w:r>
          </w:p>
          <w:p w14:paraId="72270489" w14:textId="646C9F9C" w:rsidR="006E7B26" w:rsidRPr="00F00E46" w:rsidRDefault="00C84CD6" w:rsidP="00F00E46">
            <w:pPr>
              <w:autoSpaceDE w:val="0"/>
              <w:autoSpaceDN w:val="0"/>
              <w:adjustRightInd w:val="0"/>
              <w:jc w:val="center"/>
              <w:rPr>
                <w:rFonts w:ascii="Arial" w:hAnsi="Arial" w:cs="Arial"/>
                <w:b/>
              </w:rPr>
            </w:pPr>
            <w:r w:rsidRPr="00E4035C">
              <w:rPr>
                <w:rFonts w:ascii="Arial" w:hAnsi="Arial" w:cs="Arial"/>
                <w:b/>
              </w:rPr>
              <w:t>din domeniul sănătăţii publice</w:t>
            </w:r>
            <w:bookmarkEnd w:id="0"/>
          </w:p>
        </w:tc>
      </w:tr>
      <w:tr w:rsidR="00241CBB" w:rsidRPr="00E4035C" w14:paraId="1B61CCCE"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442DEE0" w14:textId="77777777" w:rsidR="00241CBB" w:rsidRPr="00E4035C" w:rsidRDefault="00241CBB" w:rsidP="007B2DFB">
            <w:pPr>
              <w:spacing w:line="276" w:lineRule="auto"/>
              <w:jc w:val="center"/>
              <w:rPr>
                <w:rFonts w:ascii="Arial" w:hAnsi="Arial" w:cs="Arial"/>
                <w:b/>
                <w:lang w:val="ro-RO"/>
              </w:rPr>
            </w:pPr>
            <w:r w:rsidRPr="00E4035C">
              <w:rPr>
                <w:rFonts w:ascii="Arial" w:hAnsi="Arial" w:cs="Arial"/>
                <w:b/>
                <w:lang w:val="ro-RO"/>
              </w:rPr>
              <w:t>Secţiunea a 2-a</w:t>
            </w:r>
          </w:p>
          <w:p w14:paraId="746D2CEF" w14:textId="77777777" w:rsidR="00316BD2" w:rsidRPr="00263BF6" w:rsidRDefault="00241CBB" w:rsidP="00263BF6">
            <w:pPr>
              <w:spacing w:line="276" w:lineRule="auto"/>
              <w:jc w:val="center"/>
              <w:rPr>
                <w:rFonts w:ascii="Arial" w:hAnsi="Arial" w:cs="Arial"/>
                <w:b/>
                <w:lang w:val="ro-RO"/>
              </w:rPr>
            </w:pPr>
            <w:r w:rsidRPr="00E4035C">
              <w:rPr>
                <w:rFonts w:ascii="Arial" w:hAnsi="Arial" w:cs="Arial"/>
                <w:b/>
                <w:lang w:val="ro-RO"/>
              </w:rPr>
              <w:t>Motivul emiterii actului normativ</w:t>
            </w:r>
          </w:p>
        </w:tc>
      </w:tr>
      <w:tr w:rsidR="006E7F31" w:rsidRPr="00E4035C" w14:paraId="0E23C42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1FAB79B" w14:textId="77777777" w:rsidR="006E7F31" w:rsidRDefault="006E7F31" w:rsidP="00BE6E14">
            <w:pPr>
              <w:spacing w:line="276" w:lineRule="auto"/>
              <w:jc w:val="both"/>
              <w:rPr>
                <w:rFonts w:ascii="Arial" w:hAnsi="Arial" w:cs="Arial"/>
                <w:b/>
                <w:lang w:val="ro-RO"/>
              </w:rPr>
            </w:pPr>
            <w:r>
              <w:rPr>
                <w:rFonts w:ascii="Arial" w:hAnsi="Arial" w:cs="Arial"/>
                <w:b/>
                <w:lang w:val="ro-RO"/>
              </w:rPr>
              <w:t>2.1. Sursa proiectului de act normativ:</w:t>
            </w:r>
          </w:p>
          <w:p w14:paraId="5A6274B2" w14:textId="77777777" w:rsidR="006E7F31" w:rsidRPr="00E4035C" w:rsidRDefault="006E7F31" w:rsidP="006E7F31">
            <w:pPr>
              <w:spacing w:line="276" w:lineRule="auto"/>
              <w:jc w:val="both"/>
              <w:rPr>
                <w:rFonts w:ascii="Arial" w:hAnsi="Arial" w:cs="Arial"/>
                <w:b/>
                <w:lang w:val="ro-RO"/>
              </w:rPr>
            </w:pPr>
            <w:r>
              <w:rPr>
                <w:rFonts w:ascii="Arial" w:hAnsi="Arial" w:cs="Arial"/>
                <w:b/>
                <w:lang w:val="ro-RO"/>
              </w:rPr>
              <w:t>Ministerul Sănătății</w:t>
            </w:r>
          </w:p>
        </w:tc>
      </w:tr>
      <w:tr w:rsidR="00E4035C" w:rsidRPr="00E4035C" w14:paraId="5492F74A"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D27FC4F" w14:textId="77777777" w:rsidR="00AE312D" w:rsidRPr="00D008F0" w:rsidRDefault="00241CBB" w:rsidP="00263BF6">
            <w:pPr>
              <w:pStyle w:val="ListParagraph"/>
              <w:numPr>
                <w:ilvl w:val="1"/>
                <w:numId w:val="36"/>
              </w:numPr>
              <w:jc w:val="both"/>
              <w:rPr>
                <w:rFonts w:ascii="Arial" w:hAnsi="Arial" w:cs="Arial"/>
                <w:b/>
                <w:sz w:val="24"/>
                <w:szCs w:val="24"/>
              </w:rPr>
            </w:pPr>
            <w:r w:rsidRPr="00D008F0">
              <w:rPr>
                <w:rFonts w:ascii="Arial" w:hAnsi="Arial" w:cs="Arial"/>
                <w:b/>
                <w:sz w:val="24"/>
                <w:szCs w:val="24"/>
              </w:rPr>
              <w:t>Descrierea situaţiei actuale</w:t>
            </w:r>
          </w:p>
          <w:p w14:paraId="52071FC4" w14:textId="77777777" w:rsidR="002B257B" w:rsidRPr="00E4035C" w:rsidRDefault="00C84CD6" w:rsidP="002B257B">
            <w:pPr>
              <w:jc w:val="both"/>
              <w:rPr>
                <w:rFonts w:ascii="Arial" w:hAnsi="Arial" w:cs="Arial"/>
              </w:rPr>
            </w:pPr>
            <w:r w:rsidRPr="00E4035C">
              <w:rPr>
                <w:rFonts w:ascii="Arial" w:hAnsi="Arial" w:cs="Arial"/>
                <w:lang w:val="ro-RO"/>
              </w:rPr>
              <w:t>Î</w:t>
            </w:r>
            <w:r w:rsidRPr="00E4035C">
              <w:rPr>
                <w:rFonts w:ascii="Arial" w:hAnsi="Arial" w:cs="Arial"/>
              </w:rPr>
              <w:t>n prezent, contravenţiile la normele de igienă şi sănătate publică şi sancţiunile contravenţionale aplicabile sunt reglementate prin Hotărârea Guvernului nr. 857/2011 privind stabilirea şi sancţionarea contravenţiilor la normele</w:t>
            </w:r>
            <w:r w:rsidR="00263BF6">
              <w:rPr>
                <w:rFonts w:ascii="Arial" w:hAnsi="Arial" w:cs="Arial"/>
              </w:rPr>
              <w:t xml:space="preserve"> din domeniul sănătăţii publice.</w:t>
            </w:r>
          </w:p>
          <w:p w14:paraId="765A7D76" w14:textId="77777777" w:rsidR="00C84CD6" w:rsidRPr="00E4035C" w:rsidRDefault="002B257B" w:rsidP="00C84CD6">
            <w:pPr>
              <w:pStyle w:val="ListParagraph"/>
              <w:ind w:left="0"/>
              <w:jc w:val="both"/>
              <w:rPr>
                <w:rFonts w:ascii="Arial" w:hAnsi="Arial" w:cs="Arial"/>
                <w:sz w:val="24"/>
                <w:szCs w:val="24"/>
              </w:rPr>
            </w:pPr>
            <w:r w:rsidRPr="00E4035C">
              <w:rPr>
                <w:rFonts w:ascii="Arial" w:hAnsi="Arial" w:cs="Arial"/>
                <w:sz w:val="24"/>
                <w:szCs w:val="24"/>
              </w:rPr>
              <w:t>Totuși, în</w:t>
            </w:r>
            <w:r w:rsidR="00C84CD6" w:rsidRPr="00E4035C">
              <w:rPr>
                <w:rFonts w:ascii="Arial" w:hAnsi="Arial" w:cs="Arial"/>
                <w:sz w:val="24"/>
                <w:szCs w:val="24"/>
              </w:rPr>
              <w:t xml:space="preserve"> procesul evoluţiei legislaţiei naţionale în domeniul sănătăţii publice</w:t>
            </w:r>
            <w:r w:rsidRPr="00E4035C">
              <w:rPr>
                <w:rFonts w:ascii="Arial" w:hAnsi="Arial" w:cs="Arial"/>
                <w:sz w:val="24"/>
                <w:szCs w:val="24"/>
              </w:rPr>
              <w:t>,</w:t>
            </w:r>
            <w:r w:rsidR="00C84CD6" w:rsidRPr="00E4035C">
              <w:rPr>
                <w:rFonts w:ascii="Arial" w:hAnsi="Arial" w:cs="Arial"/>
                <w:sz w:val="24"/>
                <w:szCs w:val="24"/>
              </w:rPr>
              <w:t xml:space="preserve"> în contextul armonizării cu legislaţia Uniunii Europene, au fost elaborate şi aprobate noi reglementări în domeniul sănătăţii publice. </w:t>
            </w:r>
          </w:p>
          <w:p w14:paraId="088C2137" w14:textId="472B5689" w:rsidR="00C84CD6" w:rsidRPr="00E4035C" w:rsidRDefault="00C84CD6" w:rsidP="00C84CD6">
            <w:pPr>
              <w:pStyle w:val="ListParagraph"/>
              <w:ind w:left="0"/>
              <w:jc w:val="both"/>
              <w:rPr>
                <w:rFonts w:ascii="Arial" w:hAnsi="Arial" w:cs="Arial"/>
                <w:sz w:val="24"/>
                <w:szCs w:val="24"/>
              </w:rPr>
            </w:pPr>
            <w:r w:rsidRPr="00E4035C">
              <w:rPr>
                <w:rFonts w:ascii="Arial" w:hAnsi="Arial" w:cs="Arial"/>
                <w:sz w:val="24"/>
                <w:szCs w:val="24"/>
              </w:rPr>
              <w:t>Majoritatea acestor reglementări constituie, în temeiul dispoziţiilor cuprinse în  Titlul I „Sănătatea publică” din Legea nr. 95/2006 privind reforma în domeniul sănătăţii,</w:t>
            </w:r>
            <w:r w:rsidR="002A34AC">
              <w:rPr>
                <w:rFonts w:ascii="Arial" w:hAnsi="Arial" w:cs="Arial"/>
                <w:sz w:val="24"/>
                <w:szCs w:val="24"/>
              </w:rPr>
              <w:t xml:space="preserve"> republicată, </w:t>
            </w:r>
            <w:r w:rsidR="002A34AC" w:rsidRPr="00A6667D">
              <w:rPr>
                <w:rFonts w:ascii="Arial" w:hAnsi="Arial" w:cs="Arial"/>
                <w:sz w:val="24"/>
                <w:szCs w:val="24"/>
              </w:rPr>
              <w:t>cu modificările și completările ulterioare</w:t>
            </w:r>
            <w:r w:rsidR="002A34AC">
              <w:rPr>
                <w:rFonts w:ascii="Arial" w:hAnsi="Arial" w:cs="Arial"/>
                <w:sz w:val="24"/>
                <w:szCs w:val="24"/>
              </w:rPr>
              <w:t>,</w:t>
            </w:r>
            <w:r w:rsidRPr="00E4035C">
              <w:rPr>
                <w:rFonts w:ascii="Arial" w:hAnsi="Arial" w:cs="Arial"/>
                <w:sz w:val="24"/>
                <w:szCs w:val="24"/>
              </w:rPr>
              <w:t xml:space="preserve"> sau în alte  legi speciale</w:t>
            </w:r>
            <w:r w:rsidR="002B257B" w:rsidRPr="00E4035C">
              <w:rPr>
                <w:rFonts w:ascii="Arial" w:hAnsi="Arial" w:cs="Arial"/>
                <w:sz w:val="24"/>
                <w:szCs w:val="24"/>
              </w:rPr>
              <w:t xml:space="preserve"> precum şi în H</w:t>
            </w:r>
            <w:r w:rsidRPr="00E4035C">
              <w:rPr>
                <w:rFonts w:ascii="Arial" w:hAnsi="Arial" w:cs="Arial"/>
                <w:sz w:val="24"/>
                <w:szCs w:val="24"/>
              </w:rPr>
              <w:t xml:space="preserve">otărâri ale Guvernului - cu dispoziţii în domeniile de activitate care intră în competenţa Ministerului Sănătăţii, - </w:t>
            </w:r>
            <w:r w:rsidRPr="00E4035C">
              <w:rPr>
                <w:rFonts w:ascii="Arial" w:hAnsi="Arial" w:cs="Arial"/>
                <w:b/>
                <w:sz w:val="24"/>
                <w:szCs w:val="24"/>
              </w:rPr>
              <w:t>obiectul unor norme aprobate prin ordine ale ministrului sănătăţii şi care, evident, nu puteau reglementa răspunderea contravenţională  în cazul încălcării acestor norme.</w:t>
            </w:r>
            <w:r w:rsidRPr="00E4035C">
              <w:rPr>
                <w:rFonts w:ascii="Arial" w:hAnsi="Arial" w:cs="Arial"/>
                <w:sz w:val="24"/>
                <w:szCs w:val="24"/>
              </w:rPr>
              <w:t xml:space="preserve"> </w:t>
            </w:r>
          </w:p>
          <w:p w14:paraId="02E2EC83" w14:textId="6B239ED5" w:rsidR="00C84CD6" w:rsidRPr="00E4035C" w:rsidRDefault="002A34AC" w:rsidP="00C84CD6">
            <w:pPr>
              <w:pStyle w:val="ListParagraph"/>
              <w:ind w:left="0"/>
              <w:jc w:val="both"/>
              <w:rPr>
                <w:rFonts w:ascii="Arial" w:hAnsi="Arial" w:cs="Arial"/>
                <w:sz w:val="24"/>
                <w:szCs w:val="24"/>
              </w:rPr>
            </w:pPr>
            <w:r>
              <w:rPr>
                <w:rFonts w:ascii="Arial" w:hAnsi="Arial" w:cs="Arial"/>
                <w:sz w:val="24"/>
                <w:szCs w:val="24"/>
              </w:rPr>
              <w:t xml:space="preserve">Față de prevederile H.G. nr. 974 </w:t>
            </w:r>
            <w:r w:rsidRPr="002A34AC">
              <w:rPr>
                <w:rFonts w:ascii="Arial" w:hAnsi="Arial" w:cs="Arial"/>
                <w:sz w:val="24"/>
                <w:szCs w:val="24"/>
              </w:rPr>
              <w:t>pentru aprobarea Normelor de supraveghere, inspecţie sanitară şi monitorizare a calităţii apei potabile şi a Procedurii de autorizare sanitară a producţiei şi distribuţiei apei potabile</w:t>
            </w:r>
            <w:r w:rsidR="00F00E46">
              <w:rPr>
                <w:rFonts w:ascii="Arial" w:hAnsi="Arial" w:cs="Arial"/>
                <w:sz w:val="24"/>
                <w:szCs w:val="24"/>
              </w:rPr>
              <w:t>, cu modificările și completările ulterioare, precizăm următoarele:</w:t>
            </w:r>
          </w:p>
          <w:p w14:paraId="5698138A" w14:textId="3E700E12" w:rsidR="00C84CD6" w:rsidRPr="00E4035C" w:rsidRDefault="00C84CD6" w:rsidP="00C84CD6">
            <w:pPr>
              <w:shd w:val="clear" w:color="auto" w:fill="FFFFFF"/>
              <w:jc w:val="both"/>
              <w:rPr>
                <w:rFonts w:ascii="Arial" w:hAnsi="Arial" w:cs="Arial"/>
              </w:rPr>
            </w:pPr>
            <w:r w:rsidRPr="00E4035C">
              <w:rPr>
                <w:rFonts w:ascii="Arial" w:hAnsi="Arial" w:cs="Arial"/>
              </w:rPr>
              <w:t xml:space="preserve">- </w:t>
            </w:r>
            <w:r w:rsidR="00F12E7E">
              <w:rPr>
                <w:rFonts w:ascii="Arial" w:hAnsi="Arial" w:cs="Arial"/>
              </w:rPr>
              <w:t xml:space="preserve">În </w:t>
            </w:r>
            <w:r w:rsidR="00F12E7E">
              <w:rPr>
                <w:rFonts w:ascii="Arial" w:hAnsi="Arial" w:cs="Arial"/>
                <w:b/>
                <w:bCs/>
                <w:bdr w:val="none" w:sz="0" w:space="0" w:color="auto" w:frame="1"/>
              </w:rPr>
              <w:t xml:space="preserve">Ordinul </w:t>
            </w:r>
            <w:r w:rsidR="00F12E7E" w:rsidRPr="00E4035C">
              <w:rPr>
                <w:rFonts w:ascii="Arial" w:hAnsi="Arial" w:cs="Arial"/>
                <w:b/>
                <w:bCs/>
                <w:bdr w:val="none" w:sz="0" w:space="0" w:color="auto" w:frame="1"/>
              </w:rPr>
              <w:t>ministrului sănătăţii nr. 1.030/2009</w:t>
            </w:r>
            <w:r w:rsidR="00F12E7E" w:rsidRPr="00E4035C">
              <w:rPr>
                <w:rFonts w:ascii="Arial" w:hAnsi="Arial" w:cs="Arial"/>
                <w:bCs/>
                <w:bdr w:val="none" w:sz="0" w:space="0" w:color="auto" w:frame="1"/>
              </w:rPr>
              <w:t xml:space="preserve"> privind aprobarea procedurilor de reglementare sanitară pentru proiectele de amplasare, amenajare, construire şi pentru funcţionarea obiectivelor ce desfăşoară activităţi cu risc pentru starea de sănătate a populaţiei</w:t>
            </w:r>
            <w:r w:rsidR="00F12E7E">
              <w:rPr>
                <w:rFonts w:ascii="Arial" w:hAnsi="Arial" w:cs="Arial"/>
                <w:bCs/>
                <w:bdr w:val="none" w:sz="0" w:space="0" w:color="auto" w:frame="1"/>
              </w:rPr>
              <w:t xml:space="preserve">, cu modificările și completările ulterioare,  </w:t>
            </w:r>
            <w:r w:rsidR="00F12E7E" w:rsidRPr="00F12E7E">
              <w:rPr>
                <w:rFonts w:ascii="Arial" w:hAnsi="Arial" w:cs="Arial"/>
                <w:b/>
                <w:bCs/>
                <w:bdr w:val="none" w:sz="0" w:space="0" w:color="auto" w:frame="1"/>
              </w:rPr>
              <w:t>la art. 17 alin.</w:t>
            </w:r>
            <w:r w:rsidR="00F12E7E" w:rsidRPr="00F12E7E">
              <w:rPr>
                <w:b/>
                <w:color w:val="000000"/>
                <w:bdr w:val="none" w:sz="0" w:space="0" w:color="auto" w:frame="1"/>
                <w:shd w:val="clear" w:color="auto" w:fill="FFFFFF"/>
              </w:rPr>
              <w:t xml:space="preserve"> </w:t>
            </w:r>
            <w:r w:rsidR="00F12E7E" w:rsidRPr="00F12E7E">
              <w:rPr>
                <w:rStyle w:val="rvts9"/>
                <w:b/>
                <w:color w:val="000000"/>
                <w:bdr w:val="none" w:sz="0" w:space="0" w:color="auto" w:frame="1"/>
                <w:shd w:val="clear" w:color="auto" w:fill="FFFFFF"/>
              </w:rPr>
              <w:t>(1</w:t>
            </w:r>
            <w:r w:rsidR="00F12E7E" w:rsidRPr="00F12E7E">
              <w:rPr>
                <w:rStyle w:val="rvts11"/>
                <w:b/>
                <w:color w:val="000000"/>
                <w:sz w:val="16"/>
                <w:szCs w:val="16"/>
                <w:bdr w:val="none" w:sz="0" w:space="0" w:color="auto" w:frame="1"/>
                <w:shd w:val="clear" w:color="auto" w:fill="FFFFFF"/>
                <w:vertAlign w:val="superscript"/>
              </w:rPr>
              <w:t>1</w:t>
            </w:r>
            <w:r w:rsidR="00F12E7E" w:rsidRPr="00F12E7E">
              <w:rPr>
                <w:rStyle w:val="rvts9"/>
                <w:b/>
                <w:color w:val="000000"/>
                <w:bdr w:val="none" w:sz="0" w:space="0" w:color="auto" w:frame="1"/>
                <w:shd w:val="clear" w:color="auto" w:fill="FFFFFF"/>
              </w:rPr>
              <w:t>)</w:t>
            </w:r>
            <w:r w:rsidR="00F12E7E" w:rsidRPr="00F12E7E">
              <w:rPr>
                <w:rFonts w:ascii="Arial" w:hAnsi="Arial" w:cs="Arial"/>
                <w:b/>
                <w:bCs/>
                <w:bdr w:val="none" w:sz="0" w:space="0" w:color="auto" w:frame="1"/>
              </w:rPr>
              <w:t xml:space="preserve"> </w:t>
            </w:r>
            <w:r w:rsidRPr="00E4035C">
              <w:rPr>
                <w:rFonts w:ascii="Arial" w:hAnsi="Arial" w:cs="Arial"/>
                <w:b/>
                <w:bCs/>
                <w:bdr w:val="none" w:sz="0" w:space="0" w:color="auto" w:frame="1"/>
              </w:rPr>
              <w:t xml:space="preserve"> s-a introdus obligativitatea c</w:t>
            </w:r>
            <w:r w:rsidRPr="00E4035C">
              <w:rPr>
                <w:rFonts w:ascii="Arial" w:hAnsi="Arial" w:cs="Arial"/>
                <w:b/>
                <w:bdr w:val="none" w:sz="0" w:space="0" w:color="auto" w:frame="1"/>
              </w:rPr>
              <w:t>ertificării conformităţii cu normele de igienă şi sănătate publică</w:t>
            </w:r>
            <w:r w:rsidRPr="00E4035C">
              <w:rPr>
                <w:rFonts w:ascii="Arial" w:hAnsi="Arial" w:cs="Arial"/>
                <w:bdr w:val="none" w:sz="0" w:space="0" w:color="auto" w:frame="1"/>
              </w:rPr>
              <w:t xml:space="preserve"> pentru:</w:t>
            </w:r>
          </w:p>
          <w:p w14:paraId="23326696" w14:textId="77777777" w:rsidR="00C84CD6" w:rsidRPr="00E4035C" w:rsidRDefault="002B257B" w:rsidP="00C84CD6">
            <w:pPr>
              <w:shd w:val="clear" w:color="auto" w:fill="FFFFFF"/>
              <w:jc w:val="both"/>
              <w:rPr>
                <w:rFonts w:ascii="Arial" w:hAnsi="Arial" w:cs="Arial"/>
              </w:rPr>
            </w:pPr>
            <w:r w:rsidRPr="00E4035C">
              <w:rPr>
                <w:rFonts w:ascii="Arial" w:hAnsi="Arial" w:cs="Arial"/>
                <w:bdr w:val="none" w:sz="0" w:space="0" w:color="auto" w:frame="1"/>
              </w:rPr>
              <w:t> </w:t>
            </w:r>
            <w:r w:rsidR="00C84CD6" w:rsidRPr="00E4035C">
              <w:rPr>
                <w:rFonts w:ascii="Arial" w:hAnsi="Arial" w:cs="Arial"/>
                <w:bdr w:val="none" w:sz="0" w:space="0" w:color="auto" w:frame="1"/>
              </w:rPr>
              <w:t>a) activităţile de utilizare a produselor biocide pentru dezinfecţie, dezinsecţie şi deratizare în spaţiile utilizate de populaţie;</w:t>
            </w:r>
          </w:p>
          <w:p w14:paraId="5F963D9D" w14:textId="59B63730" w:rsidR="00C84CD6" w:rsidRPr="00E4035C" w:rsidRDefault="002B257B" w:rsidP="00C84CD6">
            <w:pPr>
              <w:shd w:val="clear" w:color="auto" w:fill="FFFFFF"/>
              <w:jc w:val="both"/>
              <w:rPr>
                <w:rFonts w:ascii="Arial" w:hAnsi="Arial" w:cs="Arial"/>
                <w:bdr w:val="none" w:sz="0" w:space="0" w:color="auto" w:frame="1"/>
              </w:rPr>
            </w:pPr>
            <w:r w:rsidRPr="00E4035C">
              <w:rPr>
                <w:rFonts w:ascii="Arial" w:hAnsi="Arial" w:cs="Arial"/>
                <w:bdr w:val="none" w:sz="0" w:space="0" w:color="auto" w:frame="1"/>
              </w:rPr>
              <w:t> </w:t>
            </w:r>
            <w:r w:rsidR="00C84CD6" w:rsidRPr="00E4035C">
              <w:rPr>
                <w:rFonts w:ascii="Arial" w:hAnsi="Arial" w:cs="Arial"/>
                <w:bdr w:val="none" w:sz="0" w:space="0" w:color="auto" w:frame="1"/>
              </w:rPr>
              <w:t>b) activităţile de coafură şi alte activităţi de înfrumuseţare,</w:t>
            </w:r>
          </w:p>
          <w:p w14:paraId="21C6A7EC" w14:textId="77777777" w:rsidR="00C84CD6" w:rsidRDefault="00C84CD6" w:rsidP="00C84CD6">
            <w:pPr>
              <w:shd w:val="clear" w:color="auto" w:fill="FFFFFF"/>
              <w:jc w:val="both"/>
              <w:rPr>
                <w:rFonts w:ascii="Arial" w:hAnsi="Arial" w:cs="Arial"/>
                <w:bdr w:val="none" w:sz="0" w:space="0" w:color="auto" w:frame="1"/>
              </w:rPr>
            </w:pPr>
            <w:r w:rsidRPr="00E4035C">
              <w:rPr>
                <w:rFonts w:ascii="Arial" w:hAnsi="Arial" w:cs="Arial"/>
                <w:bdr w:val="none" w:sz="0" w:space="0" w:color="auto" w:frame="1"/>
              </w:rPr>
              <w:t xml:space="preserve">motiv pentru care considerăm oportun să fie inclusă ca </w:t>
            </w:r>
            <w:r w:rsidR="00F12E7E">
              <w:rPr>
                <w:rFonts w:ascii="Arial" w:hAnsi="Arial" w:cs="Arial"/>
                <w:bdr w:val="none" w:sz="0" w:space="0" w:color="auto" w:frame="1"/>
              </w:rPr>
              <w:t>și contravenție,</w:t>
            </w:r>
            <w:r w:rsidRPr="00E4035C">
              <w:rPr>
                <w:rFonts w:ascii="Arial" w:hAnsi="Arial" w:cs="Arial"/>
                <w:bdr w:val="none" w:sz="0" w:space="0" w:color="auto" w:frame="1"/>
              </w:rPr>
              <w:t xml:space="preserve"> absența certificării conformității cu normele de igienă şi sănătate publică pentru aceste două tipuri de activități.</w:t>
            </w:r>
          </w:p>
          <w:p w14:paraId="5D24D430" w14:textId="77777777" w:rsidR="00F17103" w:rsidRPr="00E4035C" w:rsidRDefault="00F17103" w:rsidP="00C84CD6">
            <w:pPr>
              <w:shd w:val="clear" w:color="auto" w:fill="FFFFFF"/>
              <w:jc w:val="both"/>
              <w:rPr>
                <w:rFonts w:ascii="Arial" w:hAnsi="Arial" w:cs="Arial"/>
                <w:bdr w:val="none" w:sz="0" w:space="0" w:color="auto" w:frame="1"/>
              </w:rPr>
            </w:pPr>
          </w:p>
          <w:p w14:paraId="68ED0BE7" w14:textId="77777777" w:rsidR="00C84CD6" w:rsidRPr="00037617" w:rsidRDefault="00C84CD6" w:rsidP="00C84CD6">
            <w:pPr>
              <w:autoSpaceDE w:val="0"/>
              <w:autoSpaceDN w:val="0"/>
              <w:adjustRightInd w:val="0"/>
              <w:jc w:val="both"/>
              <w:rPr>
                <w:rFonts w:ascii="Arial" w:hAnsi="Arial" w:cs="Arial"/>
                <w:b/>
                <w:shd w:val="clear" w:color="auto" w:fill="FFFFFF"/>
              </w:rPr>
            </w:pPr>
            <w:r w:rsidRPr="00E4035C">
              <w:rPr>
                <w:rFonts w:ascii="Arial" w:hAnsi="Arial" w:cs="Arial"/>
              </w:rPr>
              <w:t xml:space="preserve">- În </w:t>
            </w:r>
            <w:r w:rsidRPr="00E4035C">
              <w:rPr>
                <w:rFonts w:ascii="Arial" w:hAnsi="Arial" w:cs="Arial"/>
                <w:b/>
              </w:rPr>
              <w:t>Ordinul MS nr. 119/2014</w:t>
            </w:r>
            <w:r w:rsidRPr="00E4035C">
              <w:rPr>
                <w:rFonts w:ascii="Arial" w:hAnsi="Arial" w:cs="Arial"/>
              </w:rPr>
              <w:t xml:space="preserve"> </w:t>
            </w:r>
            <w:r w:rsidRPr="00E4035C">
              <w:rPr>
                <w:rFonts w:ascii="Arial" w:hAnsi="Arial" w:cs="Arial"/>
                <w:bCs/>
                <w:shd w:val="clear" w:color="auto" w:fill="FFFFFF"/>
              </w:rPr>
              <w:t xml:space="preserve">pentru aprobarea Normelor de igienă şi sănătate publică privind mediul de viaţă al populaţiei, cu modificările și completările ulterioare, </w:t>
            </w:r>
            <w:r w:rsidRPr="00E4035C">
              <w:rPr>
                <w:rFonts w:ascii="Arial" w:hAnsi="Arial" w:cs="Arial"/>
                <w:b/>
                <w:bCs/>
                <w:shd w:val="clear" w:color="auto" w:fill="FFFFFF"/>
              </w:rPr>
              <w:t>sunt prevăzute condiții</w:t>
            </w:r>
            <w:r w:rsidRPr="00E4035C">
              <w:rPr>
                <w:rFonts w:ascii="Arial" w:hAnsi="Arial" w:cs="Arial"/>
                <w:bCs/>
                <w:shd w:val="clear" w:color="auto" w:fill="FFFFFF"/>
              </w:rPr>
              <w:t xml:space="preserve"> </w:t>
            </w:r>
            <w:r w:rsidRPr="00E4035C">
              <w:rPr>
                <w:rFonts w:ascii="Arial" w:hAnsi="Arial" w:cs="Arial"/>
                <w:shd w:val="clear" w:color="auto" w:fill="FFFFFF"/>
              </w:rPr>
              <w:t xml:space="preserve">privind </w:t>
            </w:r>
            <w:r w:rsidRPr="00E4035C">
              <w:rPr>
                <w:rStyle w:val="rvts7"/>
                <w:rFonts w:ascii="Arial" w:hAnsi="Arial" w:cs="Arial"/>
                <w:bdr w:val="none" w:sz="0" w:space="0" w:color="auto" w:frame="1"/>
              </w:rPr>
              <w:t>curăţarea, dezinfecţia, dezinsecţia, deratizarea, precolectarea şi evacuarea deşeurilor solide</w:t>
            </w:r>
            <w:r w:rsidRPr="00E4035C">
              <w:rPr>
                <w:rFonts w:ascii="Arial" w:hAnsi="Arial" w:cs="Arial"/>
                <w:bCs/>
                <w:shd w:val="clear" w:color="auto" w:fill="FFFFFF"/>
              </w:rPr>
              <w:t xml:space="preserve"> ce trebuie îndeplinite </w:t>
            </w:r>
            <w:r w:rsidRPr="00E4035C">
              <w:rPr>
                <w:rStyle w:val="rvts7"/>
                <w:rFonts w:ascii="Arial" w:hAnsi="Arial" w:cs="Arial"/>
                <w:bdr w:val="none" w:sz="0" w:space="0" w:color="auto" w:frame="1"/>
              </w:rPr>
              <w:t xml:space="preserve">în unitățile de folosință publică a </w:t>
            </w:r>
            <w:r w:rsidRPr="00E4035C">
              <w:rPr>
                <w:rFonts w:ascii="Arial" w:hAnsi="Arial" w:cs="Arial"/>
                <w:shd w:val="clear" w:color="auto" w:fill="FFFFFF"/>
              </w:rPr>
              <w:t>condiții</w:t>
            </w:r>
            <w:r w:rsidR="00037617">
              <w:rPr>
                <w:rFonts w:ascii="Arial" w:hAnsi="Arial" w:cs="Arial"/>
                <w:shd w:val="clear" w:color="auto" w:fill="FFFFFF"/>
              </w:rPr>
              <w:t>lor</w:t>
            </w:r>
            <w:r w:rsidRPr="00E4035C">
              <w:rPr>
                <w:rFonts w:ascii="Arial" w:hAnsi="Arial" w:cs="Arial"/>
                <w:shd w:val="clear" w:color="auto" w:fill="FFFFFF"/>
              </w:rPr>
              <w:t xml:space="preserve"> prevăzute de normele în vigoare, </w:t>
            </w:r>
            <w:r w:rsidRPr="00037617">
              <w:rPr>
                <w:rFonts w:ascii="Arial" w:hAnsi="Arial" w:cs="Arial"/>
                <w:b/>
                <w:shd w:val="clear" w:color="auto" w:fill="FFFFFF"/>
              </w:rPr>
              <w:t>pentru care nu exista stabilite contravenți</w:t>
            </w:r>
            <w:r w:rsidR="009F5F83">
              <w:rPr>
                <w:rFonts w:ascii="Arial" w:hAnsi="Arial" w:cs="Arial"/>
                <w:b/>
                <w:shd w:val="clear" w:color="auto" w:fill="FFFFFF"/>
              </w:rPr>
              <w:t>i si sancțiuni contraventionale</w:t>
            </w:r>
            <w:r w:rsidRPr="00037617">
              <w:rPr>
                <w:rFonts w:ascii="Arial" w:hAnsi="Arial" w:cs="Arial"/>
                <w:b/>
                <w:shd w:val="clear" w:color="auto" w:fill="FFFFFF"/>
              </w:rPr>
              <w:t>.</w:t>
            </w:r>
          </w:p>
          <w:p w14:paraId="22D5598B" w14:textId="77777777" w:rsidR="00C84CD6" w:rsidRPr="00E4035C" w:rsidRDefault="00C84CD6" w:rsidP="00C84CD6">
            <w:pPr>
              <w:jc w:val="both"/>
              <w:rPr>
                <w:rFonts w:ascii="Arial" w:hAnsi="Arial" w:cs="Arial"/>
                <w:b/>
                <w:bCs/>
                <w:u w:val="single"/>
                <w:shd w:val="clear" w:color="auto" w:fill="FFFFFF"/>
              </w:rPr>
            </w:pPr>
            <w:r w:rsidRPr="00E4035C">
              <w:rPr>
                <w:rFonts w:ascii="Arial" w:hAnsi="Arial" w:cs="Arial"/>
              </w:rPr>
              <w:lastRenderedPageBreak/>
              <w:t xml:space="preserve">- Prin </w:t>
            </w:r>
            <w:r w:rsidRPr="00E4035C">
              <w:rPr>
                <w:rFonts w:ascii="Arial" w:hAnsi="Arial" w:cs="Arial"/>
                <w:b/>
              </w:rPr>
              <w:t>Ordinul MS nr. 1885/2021</w:t>
            </w:r>
            <w:r w:rsidRPr="00E4035C">
              <w:rPr>
                <w:rFonts w:ascii="Arial" w:hAnsi="Arial" w:cs="Arial"/>
                <w:b/>
                <w:bCs/>
                <w:shd w:val="clear" w:color="auto" w:fill="FFFFFF"/>
              </w:rPr>
              <w:t xml:space="preserve"> privind modificarea anexei la Ordinul ministrului sănătăţii nr. 1.456/2020</w:t>
            </w:r>
            <w:r w:rsidRPr="00E4035C">
              <w:rPr>
                <w:rFonts w:ascii="Arial" w:hAnsi="Arial" w:cs="Arial"/>
                <w:bCs/>
                <w:shd w:val="clear" w:color="auto" w:fill="FFFFFF"/>
              </w:rPr>
              <w:t xml:space="preserve"> pentru aprobarea Normelor de igienă din unităţile pentru ocrotirea, educarea, instruirea, odihna şi recreerea copiilor şi tinerilor, </w:t>
            </w:r>
            <w:r w:rsidRPr="00E4035C">
              <w:rPr>
                <w:rFonts w:ascii="Arial" w:hAnsi="Arial" w:cs="Arial"/>
                <w:b/>
                <w:bCs/>
                <w:shd w:val="clear" w:color="auto" w:fill="FFFFFF"/>
              </w:rPr>
              <w:t xml:space="preserve">s-au introdus prevederi noi referitoare la unităţile pentru ocrotirea, educarea, instruirea, odihna şi recreerea copiilor şi tinerilor </w:t>
            </w:r>
            <w:r w:rsidRPr="00E4035C">
              <w:rPr>
                <w:rFonts w:ascii="Arial" w:hAnsi="Arial" w:cs="Arial"/>
                <w:b/>
                <w:bCs/>
                <w:u w:val="single"/>
                <w:shd w:val="clear" w:color="auto" w:fill="FFFFFF"/>
              </w:rPr>
              <w:t>fără bloc alimentar propriu pentru care nu sunt stabilite contraventii si sancțiuni contravenționale.</w:t>
            </w:r>
          </w:p>
          <w:p w14:paraId="6DD8E6DC" w14:textId="77777777" w:rsidR="00C84CD6" w:rsidRPr="00E4035C" w:rsidRDefault="00C84CD6" w:rsidP="00C84CD6">
            <w:pPr>
              <w:jc w:val="both"/>
              <w:rPr>
                <w:rFonts w:ascii="Arial" w:hAnsi="Arial" w:cs="Arial"/>
                <w:bCs/>
                <w:u w:val="single"/>
                <w:shd w:val="clear" w:color="auto" w:fill="FFFFFF"/>
              </w:rPr>
            </w:pPr>
            <w:r w:rsidRPr="00E4035C">
              <w:rPr>
                <w:rFonts w:ascii="Arial" w:hAnsi="Arial" w:cs="Arial"/>
                <w:bCs/>
                <w:u w:val="single"/>
                <w:shd w:val="clear" w:color="auto" w:fill="FFFFFF"/>
              </w:rPr>
              <w:t xml:space="preserve"> </w:t>
            </w:r>
          </w:p>
          <w:p w14:paraId="351D7D0F" w14:textId="6EFFEA3F" w:rsidR="000C0A82" w:rsidRPr="00E4035C" w:rsidRDefault="00C84CD6" w:rsidP="00C84CD6">
            <w:pPr>
              <w:pStyle w:val="NormalWeb"/>
              <w:shd w:val="clear" w:color="auto" w:fill="FFFFFF"/>
              <w:spacing w:before="0" w:beforeAutospacing="0" w:after="0" w:afterAutospacing="0"/>
              <w:jc w:val="both"/>
              <w:rPr>
                <w:rFonts w:ascii="Arial" w:hAnsi="Arial" w:cs="Arial"/>
                <w:b/>
                <w:bCs/>
                <w:shd w:val="clear" w:color="auto" w:fill="FFFFFF"/>
              </w:rPr>
            </w:pPr>
            <w:r w:rsidRPr="00E4035C">
              <w:rPr>
                <w:rFonts w:ascii="Arial" w:hAnsi="Arial" w:cs="Arial"/>
                <w:bCs/>
                <w:shd w:val="clear" w:color="auto" w:fill="FFFFFF"/>
              </w:rPr>
              <w:t xml:space="preserve">- </w:t>
            </w:r>
            <w:r w:rsidR="002A34AC">
              <w:rPr>
                <w:rFonts w:ascii="Arial" w:hAnsi="Arial" w:cs="Arial"/>
                <w:bCs/>
                <w:shd w:val="clear" w:color="auto" w:fill="FFFFFF"/>
              </w:rPr>
              <w:t>D</w:t>
            </w:r>
            <w:r w:rsidR="008C125B" w:rsidRPr="00E4035C">
              <w:rPr>
                <w:rFonts w:ascii="Arial" w:hAnsi="Arial" w:cs="Arial"/>
                <w:bCs/>
                <w:shd w:val="clear" w:color="auto" w:fill="FFFFFF"/>
              </w:rPr>
              <w:t>e asemenea, î</w:t>
            </w:r>
            <w:r w:rsidRPr="00E4035C">
              <w:rPr>
                <w:rFonts w:ascii="Arial" w:hAnsi="Arial" w:cs="Arial"/>
                <w:bCs/>
                <w:shd w:val="clear" w:color="auto" w:fill="FFFFFF"/>
              </w:rPr>
              <w:t xml:space="preserve">n </w:t>
            </w:r>
            <w:r w:rsidRPr="00E4035C">
              <w:rPr>
                <w:rFonts w:ascii="Arial" w:hAnsi="Arial" w:cs="Arial"/>
                <w:b/>
                <w:bCs/>
                <w:shd w:val="clear" w:color="auto" w:fill="FFFFFF"/>
              </w:rPr>
              <w:t xml:space="preserve">Ordinul ministrului sănătăţii nr. 1.456/2020 </w:t>
            </w:r>
            <w:r w:rsidRPr="00E4035C">
              <w:rPr>
                <w:rFonts w:ascii="Arial" w:hAnsi="Arial" w:cs="Arial"/>
                <w:bCs/>
                <w:shd w:val="clear" w:color="auto" w:fill="FFFFFF"/>
              </w:rPr>
              <w:t>pentru aprobarea Normelor de igienă din unităţile pentru ocrotirea, educarea, instruirea, odihna şi recreerea copiilor şi tinerilor</w:t>
            </w:r>
            <w:r w:rsidR="008C125B" w:rsidRPr="00E4035C">
              <w:rPr>
                <w:rFonts w:ascii="Arial" w:hAnsi="Arial" w:cs="Arial"/>
                <w:bCs/>
                <w:shd w:val="clear" w:color="auto" w:fill="FFFFFF"/>
              </w:rPr>
              <w:t>, cu modificările și completările ulterioare</w:t>
            </w:r>
            <w:r w:rsidRPr="00E4035C">
              <w:rPr>
                <w:rFonts w:ascii="Arial" w:hAnsi="Arial" w:cs="Arial"/>
                <w:bCs/>
                <w:shd w:val="clear" w:color="auto" w:fill="FFFFFF"/>
              </w:rPr>
              <w:t>,</w:t>
            </w:r>
            <w:r w:rsidRPr="00E4035C">
              <w:rPr>
                <w:rFonts w:ascii="Arial" w:hAnsi="Arial" w:cs="Arial"/>
                <w:b/>
                <w:bCs/>
                <w:shd w:val="clear" w:color="auto" w:fill="FFFFFF"/>
              </w:rPr>
              <w:t xml:space="preserve"> s-au introdus prevederi noi referitoare la</w:t>
            </w:r>
            <w:r w:rsidR="000C0A82" w:rsidRPr="00E4035C">
              <w:rPr>
                <w:rFonts w:ascii="Arial" w:hAnsi="Arial" w:cs="Arial"/>
                <w:b/>
                <w:bCs/>
                <w:shd w:val="clear" w:color="auto" w:fill="FFFFFF"/>
              </w:rPr>
              <w:t>:</w:t>
            </w:r>
          </w:p>
          <w:p w14:paraId="68A62EF8" w14:textId="77777777" w:rsidR="000C0A82" w:rsidRPr="00E4035C" w:rsidRDefault="000C0A82" w:rsidP="00C84CD6">
            <w:pPr>
              <w:pStyle w:val="NormalWeb"/>
              <w:shd w:val="clear" w:color="auto" w:fill="FFFFFF"/>
              <w:spacing w:before="0" w:beforeAutospacing="0" w:after="0" w:afterAutospacing="0"/>
              <w:jc w:val="both"/>
              <w:rPr>
                <w:rFonts w:ascii="Arial" w:hAnsi="Arial" w:cs="Arial"/>
                <w:bCs/>
                <w:shd w:val="clear" w:color="auto" w:fill="FFFFFF"/>
              </w:rPr>
            </w:pPr>
            <w:r w:rsidRPr="00964801">
              <w:rPr>
                <w:rFonts w:ascii="Arial" w:hAnsi="Arial" w:cs="Arial"/>
                <w:shd w:val="clear" w:color="auto" w:fill="FFFFFF"/>
              </w:rPr>
              <w:t>-</w:t>
            </w:r>
            <w:r w:rsidR="008C125B" w:rsidRPr="00E4035C">
              <w:rPr>
                <w:rFonts w:ascii="Arial" w:hAnsi="Arial" w:cs="Arial"/>
                <w:b/>
                <w:shd w:val="clear" w:color="auto" w:fill="FFFFFF"/>
              </w:rPr>
              <w:t xml:space="preserve"> </w:t>
            </w:r>
            <w:r w:rsidRPr="00E4035C">
              <w:rPr>
                <w:rFonts w:ascii="Arial" w:hAnsi="Arial" w:cs="Arial"/>
                <w:bCs/>
                <w:shd w:val="clear" w:color="auto" w:fill="FFFFFF"/>
              </w:rPr>
              <w:t xml:space="preserve">întocmirea meniurilor personalizate copiilor/tineriilor cu diferite alergii/afecțiuni medicale, </w:t>
            </w:r>
          </w:p>
          <w:p w14:paraId="4A64C579" w14:textId="456624F2" w:rsidR="00C84CD6" w:rsidRPr="00E4035C" w:rsidRDefault="000C0A82" w:rsidP="00C84CD6">
            <w:pPr>
              <w:pStyle w:val="NormalWeb"/>
              <w:shd w:val="clear" w:color="auto" w:fill="FFFFFF"/>
              <w:spacing w:before="0" w:beforeAutospacing="0" w:after="0" w:afterAutospacing="0"/>
              <w:jc w:val="both"/>
              <w:rPr>
                <w:rFonts w:ascii="Arial" w:hAnsi="Arial" w:cs="Arial"/>
                <w:bCs/>
                <w:shd w:val="clear" w:color="auto" w:fill="FFFFFF"/>
              </w:rPr>
            </w:pPr>
            <w:r w:rsidRPr="00E4035C">
              <w:rPr>
                <w:rFonts w:ascii="Arial" w:hAnsi="Arial" w:cs="Arial"/>
                <w:bCs/>
                <w:shd w:val="clear" w:color="auto" w:fill="FFFFFF"/>
              </w:rPr>
              <w:t xml:space="preserve">- asigurarea alimentatiei, </w:t>
            </w:r>
            <w:r w:rsidR="002A34AC" w:rsidRPr="00964801">
              <w:rPr>
                <w:rFonts w:ascii="Arial" w:hAnsi="Arial" w:cs="Arial"/>
                <w:bCs/>
                <w:shd w:val="clear" w:color="auto" w:fill="FFFFFF"/>
              </w:rPr>
              <w:t>în conformitate cu prevederile</w:t>
            </w:r>
            <w:r w:rsidRPr="00E4035C">
              <w:rPr>
                <w:rFonts w:ascii="Arial" w:hAnsi="Arial" w:cs="Arial"/>
                <w:bCs/>
                <w:shd w:val="clear" w:color="auto" w:fill="FFFFFF"/>
              </w:rPr>
              <w:t xml:space="preserve"> Legii nr. 123/2008 </w:t>
            </w:r>
            <w:r w:rsidRPr="00E4035C">
              <w:rPr>
                <w:rFonts w:ascii="Arial" w:hAnsi="Arial" w:cs="Arial"/>
                <w:bdr w:val="none" w:sz="0" w:space="0" w:color="auto" w:frame="1"/>
              </w:rPr>
              <w:t>pentru o alimentaţie sănătoasă în unităţile de învăţământ preuniversitar şi ale </w:t>
            </w:r>
            <w:hyperlink r:id="rId8" w:history="1">
              <w:r w:rsidRPr="00E4035C">
                <w:rPr>
                  <w:rFonts w:ascii="Arial" w:hAnsi="Arial" w:cs="Arial"/>
                  <w:bdr w:val="none" w:sz="0" w:space="0" w:color="auto" w:frame="1"/>
                </w:rPr>
                <w:t>Ordinului</w:t>
              </w:r>
            </w:hyperlink>
            <w:r w:rsidRPr="00E4035C">
              <w:rPr>
                <w:rFonts w:ascii="Arial" w:hAnsi="Arial" w:cs="Arial"/>
                <w:bdr w:val="none" w:sz="0" w:space="0" w:color="auto" w:frame="1"/>
              </w:rPr>
              <w:t> ministrului sănătăţii publice nr. 1.563/2008 pentru aprobarea Listei alimentelor nerecomandate preşcolarilor şi şcolarilor şi a principiilor care stau la baza unei alimentaţii sănătoase pentru copii şi adolescenţi</w:t>
            </w:r>
            <w:r w:rsidR="008C125B" w:rsidRPr="00E4035C">
              <w:rPr>
                <w:rFonts w:ascii="Arial" w:hAnsi="Arial" w:cs="Arial"/>
                <w:bdr w:val="none" w:sz="0" w:space="0" w:color="auto" w:frame="1"/>
              </w:rPr>
              <w:t xml:space="preserve">, </w:t>
            </w:r>
            <w:r w:rsidRPr="00E4035C">
              <w:rPr>
                <w:rFonts w:ascii="Arial" w:hAnsi="Arial" w:cs="Arial"/>
                <w:shd w:val="clear" w:color="auto" w:fill="FFFFFF"/>
              </w:rPr>
              <w:t xml:space="preserve">pentru care </w:t>
            </w:r>
            <w:r w:rsidRPr="00E4035C">
              <w:rPr>
                <w:rFonts w:ascii="Arial" w:hAnsi="Arial" w:cs="Arial"/>
                <w:bCs/>
                <w:shd w:val="clear" w:color="auto" w:fill="FFFFFF"/>
              </w:rPr>
              <w:t xml:space="preserve">nu sunt stabilite contraventii </w:t>
            </w:r>
            <w:r w:rsidR="008C125B" w:rsidRPr="00E4035C">
              <w:rPr>
                <w:rFonts w:ascii="Arial" w:hAnsi="Arial" w:cs="Arial"/>
                <w:bCs/>
                <w:shd w:val="clear" w:color="auto" w:fill="FFFFFF"/>
              </w:rPr>
              <w:t>ș</w:t>
            </w:r>
            <w:r w:rsidRPr="00E4035C">
              <w:rPr>
                <w:rFonts w:ascii="Arial" w:hAnsi="Arial" w:cs="Arial"/>
                <w:bCs/>
                <w:shd w:val="clear" w:color="auto" w:fill="FFFFFF"/>
              </w:rPr>
              <w:t>i sancțiuni contravenționale</w:t>
            </w:r>
            <w:r w:rsidR="00C84CD6" w:rsidRPr="00E4035C">
              <w:rPr>
                <w:rFonts w:ascii="Arial" w:hAnsi="Arial" w:cs="Arial"/>
                <w:bCs/>
                <w:shd w:val="clear" w:color="auto" w:fill="FFFFFF"/>
              </w:rPr>
              <w:t xml:space="preserve">. </w:t>
            </w:r>
          </w:p>
          <w:p w14:paraId="16F88395" w14:textId="77777777" w:rsidR="00C84CD6" w:rsidRPr="00E4035C" w:rsidRDefault="00C84CD6" w:rsidP="00C84CD6">
            <w:pPr>
              <w:pStyle w:val="NormalWeb"/>
              <w:shd w:val="clear" w:color="auto" w:fill="FFFFFF"/>
              <w:spacing w:before="0" w:beforeAutospacing="0" w:after="0" w:afterAutospacing="0"/>
              <w:jc w:val="both"/>
              <w:rPr>
                <w:rFonts w:ascii="Arial" w:hAnsi="Arial" w:cs="Arial"/>
                <w:shd w:val="clear" w:color="auto" w:fill="FFFFFF"/>
              </w:rPr>
            </w:pPr>
          </w:p>
          <w:p w14:paraId="56DCAFB0" w14:textId="46FC8EE1" w:rsidR="00C84CD6" w:rsidRPr="00E4035C" w:rsidRDefault="00C37F1A" w:rsidP="00C37F1A">
            <w:pPr>
              <w:pStyle w:val="rvps1"/>
              <w:numPr>
                <w:ilvl w:val="0"/>
                <w:numId w:val="34"/>
              </w:numPr>
              <w:shd w:val="clear" w:color="auto" w:fill="FFFFFF"/>
              <w:spacing w:before="0" w:beforeAutospacing="0" w:after="0" w:afterAutospacing="0"/>
              <w:ind w:left="-70"/>
              <w:jc w:val="both"/>
              <w:rPr>
                <w:rFonts w:ascii="Arial" w:hAnsi="Arial" w:cs="Arial"/>
                <w:lang w:val="ro-RO"/>
              </w:rPr>
            </w:pPr>
            <w:r w:rsidRPr="00E4035C">
              <w:rPr>
                <w:rFonts w:ascii="Arial" w:hAnsi="Arial" w:cs="Arial"/>
                <w:b/>
                <w:shd w:val="clear" w:color="auto" w:fill="FFFFFF"/>
              </w:rPr>
              <w:t xml:space="preserve">- În </w:t>
            </w:r>
            <w:r w:rsidR="00C84CD6" w:rsidRPr="00E4035C">
              <w:rPr>
                <w:rStyle w:val="rvts1"/>
                <w:rFonts w:ascii="Arial" w:hAnsi="Arial" w:cs="Arial"/>
                <w:b/>
                <w:bCs/>
                <w:bdr w:val="none" w:sz="0" w:space="0" w:color="auto" w:frame="1"/>
              </w:rPr>
              <w:t>Legea serviciului de alimentare cu apă şi de canalizare nr. 241</w:t>
            </w:r>
            <w:r w:rsidRPr="00E4035C">
              <w:rPr>
                <w:rStyle w:val="rvts1"/>
                <w:rFonts w:ascii="Arial" w:hAnsi="Arial" w:cs="Arial"/>
                <w:b/>
                <w:bCs/>
                <w:bdr w:val="none" w:sz="0" w:space="0" w:color="auto" w:frame="1"/>
              </w:rPr>
              <w:t>/</w:t>
            </w:r>
            <w:r w:rsidR="00C84CD6" w:rsidRPr="00E4035C">
              <w:rPr>
                <w:rStyle w:val="rvts1"/>
                <w:rFonts w:ascii="Arial" w:hAnsi="Arial" w:cs="Arial"/>
                <w:b/>
                <w:bCs/>
                <w:bdr w:val="none" w:sz="0" w:space="0" w:color="auto" w:frame="1"/>
              </w:rPr>
              <w:t>2006</w:t>
            </w:r>
            <w:r w:rsidRPr="00E4035C">
              <w:rPr>
                <w:rStyle w:val="rvts1"/>
                <w:rFonts w:ascii="Arial" w:hAnsi="Arial" w:cs="Arial"/>
                <w:bCs/>
                <w:bdr w:val="none" w:sz="0" w:space="0" w:color="auto" w:frame="1"/>
              </w:rPr>
              <w:t xml:space="preserve">, </w:t>
            </w:r>
            <w:r w:rsidRPr="00E4035C">
              <w:rPr>
                <w:rStyle w:val="rvts1"/>
                <w:rFonts w:ascii="Arial" w:hAnsi="Arial" w:cs="Arial"/>
                <w:b/>
                <w:bCs/>
                <w:bdr w:val="none" w:sz="0" w:space="0" w:color="auto" w:frame="1"/>
              </w:rPr>
              <w:t xml:space="preserve">republicată, </w:t>
            </w:r>
            <w:r w:rsidR="00C84CD6" w:rsidRPr="00E4035C">
              <w:rPr>
                <w:rStyle w:val="rvts1"/>
                <w:rFonts w:ascii="Arial" w:hAnsi="Arial" w:cs="Arial"/>
                <w:bCs/>
                <w:bdr w:val="none" w:sz="0" w:space="0" w:color="auto" w:frame="1"/>
              </w:rPr>
              <w:t xml:space="preserve">cu modificările și completările ulterioare </w:t>
            </w:r>
            <w:r w:rsidRPr="00E4035C">
              <w:rPr>
                <w:rStyle w:val="rvts1"/>
                <w:rFonts w:ascii="Arial" w:hAnsi="Arial" w:cs="Arial"/>
                <w:bCs/>
                <w:bdr w:val="none" w:sz="0" w:space="0" w:color="auto" w:frame="1"/>
              </w:rPr>
              <w:t>sunt stabilite</w:t>
            </w:r>
            <w:r w:rsidR="002A34AC">
              <w:rPr>
                <w:rStyle w:val="rvts1"/>
                <w:rFonts w:ascii="Arial" w:hAnsi="Arial" w:cs="Arial"/>
                <w:bCs/>
                <w:bdr w:val="none" w:sz="0" w:space="0" w:color="auto" w:frame="1"/>
              </w:rPr>
              <w:t>,</w:t>
            </w:r>
            <w:r w:rsidRPr="00E4035C">
              <w:rPr>
                <w:rStyle w:val="rvts1"/>
                <w:rFonts w:ascii="Arial" w:hAnsi="Arial" w:cs="Arial"/>
                <w:bCs/>
                <w:bdr w:val="none" w:sz="0" w:space="0" w:color="auto" w:frame="1"/>
              </w:rPr>
              <w:t xml:space="preserve"> la art. 31</w:t>
            </w:r>
            <w:r w:rsidR="002A34AC">
              <w:rPr>
                <w:rStyle w:val="rvts1"/>
                <w:rFonts w:ascii="Arial" w:hAnsi="Arial" w:cs="Arial"/>
                <w:bCs/>
                <w:bdr w:val="none" w:sz="0" w:space="0" w:color="auto" w:frame="1"/>
              </w:rPr>
              <w:t>,</w:t>
            </w:r>
            <w:r w:rsidRPr="00E4035C">
              <w:rPr>
                <w:rStyle w:val="rvts1"/>
                <w:rFonts w:ascii="Arial" w:hAnsi="Arial" w:cs="Arial"/>
                <w:bCs/>
                <w:bdr w:val="none" w:sz="0" w:space="0" w:color="auto" w:frame="1"/>
              </w:rPr>
              <w:t xml:space="preserve"> obligațiile mai jos menționate,  pentru a caror nerespectare nu sunt stabilite sanctiuni</w:t>
            </w:r>
            <w:r w:rsidR="00C84CD6" w:rsidRPr="00E4035C">
              <w:rPr>
                <w:rStyle w:val="rvts1"/>
                <w:rFonts w:ascii="Arial" w:hAnsi="Arial" w:cs="Arial"/>
                <w:bCs/>
                <w:bdr w:val="none" w:sz="0" w:space="0" w:color="auto" w:frame="1"/>
              </w:rPr>
              <w:t>:</w:t>
            </w:r>
          </w:p>
          <w:p w14:paraId="6B4CD47E" w14:textId="77777777" w:rsidR="00C84CD6" w:rsidRPr="00E4035C" w:rsidRDefault="00C37F1A" w:rsidP="00C84CD6">
            <w:pPr>
              <w:jc w:val="both"/>
              <w:rPr>
                <w:rFonts w:ascii="Arial" w:hAnsi="Arial" w:cs="Arial"/>
                <w:b/>
              </w:rPr>
            </w:pPr>
            <w:r w:rsidRPr="00E4035C">
              <w:rPr>
                <w:rFonts w:ascii="Arial" w:hAnsi="Arial" w:cs="Arial"/>
                <w:b/>
                <w:bCs/>
                <w:shd w:val="clear" w:color="auto" w:fill="FFFFFF"/>
              </w:rPr>
              <w:t>“</w:t>
            </w:r>
            <w:r w:rsidR="00C84CD6" w:rsidRPr="00E4035C">
              <w:rPr>
                <w:rFonts w:ascii="Arial" w:hAnsi="Arial" w:cs="Arial"/>
                <w:b/>
                <w:bCs/>
                <w:shd w:val="clear" w:color="auto" w:fill="FFFFFF"/>
              </w:rPr>
              <w:t>Art. 31</w:t>
            </w:r>
          </w:p>
          <w:p w14:paraId="7D80D2A4" w14:textId="77777777" w:rsidR="00C84CD6" w:rsidRPr="00E4035C" w:rsidRDefault="00C84CD6" w:rsidP="00C84CD6">
            <w:pPr>
              <w:jc w:val="both"/>
              <w:rPr>
                <w:rStyle w:val="rvts11"/>
                <w:rFonts w:ascii="Arial" w:hAnsi="Arial" w:cs="Arial"/>
                <w:iCs/>
                <w:bdr w:val="none" w:sz="0" w:space="0" w:color="auto" w:frame="1"/>
                <w:shd w:val="clear" w:color="auto" w:fill="FFFFFF"/>
              </w:rPr>
            </w:pPr>
            <w:r w:rsidRPr="00E4035C">
              <w:rPr>
                <w:rStyle w:val="rvts9"/>
                <w:rFonts w:ascii="Arial" w:hAnsi="Arial" w:cs="Arial"/>
                <w:bdr w:val="none" w:sz="0" w:space="0" w:color="auto" w:frame="1"/>
                <w:shd w:val="clear" w:color="auto" w:fill="FFFFFF"/>
              </w:rPr>
              <w:t>(14) </w:t>
            </w:r>
            <w:r w:rsidRPr="00E4035C">
              <w:rPr>
                <w:rStyle w:val="rvts11"/>
                <w:rFonts w:ascii="Arial" w:hAnsi="Arial" w:cs="Arial"/>
                <w:iCs/>
                <w:bdr w:val="none" w:sz="0" w:space="0" w:color="auto" w:frame="1"/>
                <w:shd w:val="clear" w:color="auto" w:fill="FFFFFF"/>
              </w:rPr>
              <w:t>Utilizatorii, persoane fizice sau juridice, inclusiv cei care au sisteme proprii de alimentare cu apă, au obligaţia de a se racorda la sistemele publice de canalizare existente sau nou-înfiinţate.</w:t>
            </w:r>
          </w:p>
          <w:p w14:paraId="521DDAEF" w14:textId="77777777" w:rsidR="00C84CD6" w:rsidRPr="00E4035C" w:rsidRDefault="00C84CD6" w:rsidP="00C84CD6">
            <w:pPr>
              <w:jc w:val="both"/>
              <w:rPr>
                <w:rStyle w:val="rvts11"/>
                <w:rFonts w:ascii="Arial" w:hAnsi="Arial" w:cs="Arial"/>
                <w:iCs/>
                <w:bdr w:val="none" w:sz="0" w:space="0" w:color="auto" w:frame="1"/>
                <w:shd w:val="clear" w:color="auto" w:fill="FFFFFF"/>
              </w:rPr>
            </w:pPr>
            <w:r w:rsidRPr="00E4035C">
              <w:rPr>
                <w:rStyle w:val="rvts11"/>
                <w:rFonts w:ascii="Arial" w:hAnsi="Arial" w:cs="Arial"/>
                <w:iCs/>
                <w:bdr w:val="none" w:sz="0" w:space="0" w:color="auto" w:frame="1"/>
                <w:shd w:val="clear" w:color="auto" w:fill="FFFFFF"/>
              </w:rPr>
              <w:t>(14</w:t>
            </w:r>
            <w:r w:rsidRPr="00E4035C">
              <w:rPr>
                <w:rStyle w:val="rvts14"/>
                <w:rFonts w:ascii="Arial" w:hAnsi="Arial" w:cs="Arial"/>
                <w:iCs/>
                <w:bdr w:val="none" w:sz="0" w:space="0" w:color="auto" w:frame="1"/>
                <w:shd w:val="clear" w:color="auto" w:fill="FFFFFF"/>
                <w:vertAlign w:val="superscript"/>
              </w:rPr>
              <w:t>1</w:t>
            </w:r>
            <w:r w:rsidRPr="00E4035C">
              <w:rPr>
                <w:rStyle w:val="rvts11"/>
                <w:rFonts w:ascii="Arial" w:hAnsi="Arial" w:cs="Arial"/>
                <w:iCs/>
                <w:bdr w:val="none" w:sz="0" w:space="0" w:color="auto" w:frame="1"/>
                <w:shd w:val="clear" w:color="auto" w:fill="FFFFFF"/>
              </w:rPr>
              <w:t>) Persoanele fizice şi juridice au obligaţia utilizării unor sisteme individuale adecvate sau alte sisteme corespunzătoare care pot asigura acelaşi nivel de protecţie a mediului, exclusiv în situaţia în care instalarea unei reţele publice de canalizare nu se justifică din punctul de vedere al impactului asupra mediului sau din motive economice</w:t>
            </w:r>
            <w:r w:rsidR="00C37F1A" w:rsidRPr="00E4035C">
              <w:rPr>
                <w:rStyle w:val="rvts11"/>
                <w:rFonts w:ascii="Arial" w:hAnsi="Arial" w:cs="Arial"/>
                <w:iCs/>
                <w:bdr w:val="none" w:sz="0" w:space="0" w:color="auto" w:frame="1"/>
                <w:shd w:val="clear" w:color="auto" w:fill="FFFFFF"/>
              </w:rPr>
              <w:t>”</w:t>
            </w:r>
            <w:r w:rsidRPr="00E4035C">
              <w:rPr>
                <w:rStyle w:val="rvts11"/>
                <w:rFonts w:ascii="Arial" w:hAnsi="Arial" w:cs="Arial"/>
                <w:iCs/>
                <w:bdr w:val="none" w:sz="0" w:space="0" w:color="auto" w:frame="1"/>
                <w:shd w:val="clear" w:color="auto" w:fill="FFFFFF"/>
              </w:rPr>
              <w:t>.</w:t>
            </w:r>
          </w:p>
          <w:p w14:paraId="5E64D851" w14:textId="77777777" w:rsidR="00C37F1A" w:rsidRPr="00E4035C" w:rsidRDefault="00C37F1A" w:rsidP="00C84CD6">
            <w:pPr>
              <w:jc w:val="both"/>
              <w:rPr>
                <w:rStyle w:val="rvts11"/>
                <w:rFonts w:ascii="Arial" w:hAnsi="Arial" w:cs="Arial"/>
                <w:iCs/>
                <w:bdr w:val="none" w:sz="0" w:space="0" w:color="auto" w:frame="1"/>
                <w:shd w:val="clear" w:color="auto" w:fill="FFFFFF"/>
              </w:rPr>
            </w:pPr>
          </w:p>
          <w:p w14:paraId="5DCB7EEE" w14:textId="6202209B" w:rsidR="00C84CD6" w:rsidRPr="00E4035C" w:rsidRDefault="00C84CD6" w:rsidP="00C84CD6">
            <w:pPr>
              <w:autoSpaceDE w:val="0"/>
              <w:autoSpaceDN w:val="0"/>
              <w:adjustRightInd w:val="0"/>
              <w:jc w:val="both"/>
              <w:rPr>
                <w:rFonts w:ascii="Arial" w:hAnsi="Arial" w:cs="Arial"/>
                <w:shd w:val="clear" w:color="auto" w:fill="FFFFFF"/>
              </w:rPr>
            </w:pPr>
            <w:r w:rsidRPr="003E70B5">
              <w:rPr>
                <w:rFonts w:ascii="Arial" w:hAnsi="Arial" w:cs="Arial"/>
              </w:rPr>
              <w:t xml:space="preserve">- </w:t>
            </w:r>
            <w:r w:rsidRPr="003E70B5">
              <w:rPr>
                <w:rFonts w:ascii="Arial" w:hAnsi="Arial" w:cs="Arial"/>
                <w:b/>
              </w:rPr>
              <w:t>Legea</w:t>
            </w:r>
            <w:r w:rsidRPr="00E4035C">
              <w:rPr>
                <w:rFonts w:ascii="Arial" w:hAnsi="Arial" w:cs="Arial"/>
                <w:b/>
              </w:rPr>
              <w:t xml:space="preserve"> nr. 136</w:t>
            </w:r>
            <w:r w:rsidR="00C37F1A" w:rsidRPr="00E4035C">
              <w:rPr>
                <w:rFonts w:ascii="Arial" w:hAnsi="Arial" w:cs="Arial"/>
                <w:b/>
              </w:rPr>
              <w:t>/</w:t>
            </w:r>
            <w:r w:rsidRPr="00E4035C">
              <w:rPr>
                <w:rFonts w:ascii="Arial" w:hAnsi="Arial" w:cs="Arial"/>
                <w:b/>
              </w:rPr>
              <w:t xml:space="preserve"> 2020</w:t>
            </w:r>
            <w:r w:rsidRPr="00E4035C">
              <w:rPr>
                <w:rFonts w:ascii="Arial" w:hAnsi="Arial" w:cs="Arial"/>
              </w:rPr>
              <w:t xml:space="preserve"> </w:t>
            </w:r>
            <w:r w:rsidRPr="00E4035C">
              <w:rPr>
                <w:rFonts w:ascii="Arial" w:hAnsi="Arial" w:cs="Arial"/>
                <w:bCs/>
                <w:shd w:val="clear" w:color="auto" w:fill="FFFFFF"/>
              </w:rPr>
              <w:t>privind instituirea unor măsuri în domeniul sănătăţii publice în situaţii de risc epidemiologic şi biologic</w:t>
            </w:r>
            <w:r w:rsidR="00494402" w:rsidRPr="00E4035C">
              <w:rPr>
                <w:rFonts w:ascii="Arial" w:hAnsi="Arial" w:cs="Arial"/>
                <w:bCs/>
                <w:shd w:val="clear" w:color="auto" w:fill="FFFFFF"/>
              </w:rPr>
              <w:t>,</w:t>
            </w:r>
            <w:r w:rsidRPr="00E4035C">
              <w:rPr>
                <w:rFonts w:ascii="Arial" w:hAnsi="Arial" w:cs="Arial"/>
                <w:b/>
                <w:bCs/>
                <w:shd w:val="clear" w:color="auto" w:fill="FFFFFF"/>
              </w:rPr>
              <w:t xml:space="preserve"> </w:t>
            </w:r>
            <w:r w:rsidR="00494402" w:rsidRPr="00E4035C">
              <w:rPr>
                <w:rFonts w:ascii="Arial" w:hAnsi="Arial" w:cs="Arial"/>
              </w:rPr>
              <w:t>republicată</w:t>
            </w:r>
            <w:r w:rsidR="00494402" w:rsidRPr="00E4035C">
              <w:rPr>
                <w:rFonts w:ascii="Arial" w:hAnsi="Arial" w:cs="Arial"/>
                <w:b/>
                <w:bCs/>
                <w:shd w:val="clear" w:color="auto" w:fill="FFFFFF"/>
              </w:rPr>
              <w:t xml:space="preserve"> </w:t>
            </w:r>
            <w:r w:rsidRPr="00E4035C">
              <w:rPr>
                <w:rFonts w:ascii="Arial" w:hAnsi="Arial" w:cs="Arial"/>
                <w:b/>
                <w:bCs/>
                <w:shd w:val="clear" w:color="auto" w:fill="FFFFFF"/>
              </w:rPr>
              <w:t xml:space="preserve">nu prevede sancțiuni </w:t>
            </w:r>
            <w:r w:rsidRPr="00E4035C">
              <w:rPr>
                <w:rFonts w:ascii="Arial" w:hAnsi="Arial" w:cs="Arial"/>
                <w:bCs/>
                <w:shd w:val="clear" w:color="auto" w:fill="FFFFFF"/>
              </w:rPr>
              <w:t>referitoare la</w:t>
            </w:r>
            <w:r w:rsidRPr="00E4035C">
              <w:rPr>
                <w:rFonts w:ascii="Arial" w:hAnsi="Arial" w:cs="Arial"/>
                <w:b/>
                <w:bCs/>
                <w:shd w:val="clear" w:color="auto" w:fill="FFFFFF"/>
              </w:rPr>
              <w:t xml:space="preserve"> </w:t>
            </w:r>
            <w:r w:rsidRPr="00E4035C">
              <w:rPr>
                <w:rFonts w:ascii="Arial" w:hAnsi="Arial" w:cs="Arial"/>
                <w:shd w:val="clear" w:color="auto" w:fill="FFFFFF"/>
              </w:rPr>
              <w:t xml:space="preserve">nerespectarea măsurilor de sănătate publică în situaţiile de risc epidemiologic şi biologic prevăzute în aceasta. </w:t>
            </w:r>
          </w:p>
          <w:p w14:paraId="62D152B1" w14:textId="77777777" w:rsidR="00C84CD6" w:rsidRPr="00E4035C" w:rsidRDefault="00C84CD6" w:rsidP="00C84CD6">
            <w:pPr>
              <w:autoSpaceDE w:val="0"/>
              <w:autoSpaceDN w:val="0"/>
              <w:adjustRightInd w:val="0"/>
              <w:jc w:val="both"/>
              <w:rPr>
                <w:rFonts w:ascii="Arial" w:hAnsi="Arial" w:cs="Arial"/>
              </w:rPr>
            </w:pPr>
          </w:p>
          <w:p w14:paraId="135E2F2A" w14:textId="3C956C3F" w:rsidR="00C84CD6" w:rsidRPr="00E4035C" w:rsidRDefault="00C84CD6" w:rsidP="00C84CD6">
            <w:pPr>
              <w:autoSpaceDE w:val="0"/>
              <w:autoSpaceDN w:val="0"/>
              <w:adjustRightInd w:val="0"/>
              <w:jc w:val="both"/>
              <w:rPr>
                <w:rFonts w:ascii="Arial" w:hAnsi="Arial" w:cs="Arial"/>
                <w:b/>
                <w:bdr w:val="none" w:sz="0" w:space="0" w:color="auto" w:frame="1"/>
              </w:rPr>
            </w:pPr>
            <w:r w:rsidRPr="00E4035C">
              <w:rPr>
                <w:rFonts w:ascii="Arial" w:hAnsi="Arial" w:cs="Arial"/>
              </w:rPr>
              <w:t xml:space="preserve">- În </w:t>
            </w:r>
            <w:r w:rsidRPr="00E4035C">
              <w:rPr>
                <w:rFonts w:ascii="Arial" w:hAnsi="Arial" w:cs="Arial"/>
                <w:b/>
              </w:rPr>
              <w:t>Ordinul MS nr. 1761/2021</w:t>
            </w:r>
            <w:r w:rsidRPr="00E4035C">
              <w:rPr>
                <w:rFonts w:ascii="Arial" w:hAnsi="Arial" w:cs="Arial"/>
              </w:rPr>
              <w:t xml:space="preserve"> pentru aprobarea Normelor tehnice privind curăţarea, dezinfecţia şi sterilizarea în unităţile sanitare, cu modificările şi completările ulterioare</w:t>
            </w:r>
            <w:r w:rsidR="002A34AC">
              <w:rPr>
                <w:rFonts w:ascii="Arial" w:hAnsi="Arial" w:cs="Arial"/>
              </w:rPr>
              <w:t>,</w:t>
            </w:r>
            <w:r w:rsidRPr="00E4035C">
              <w:rPr>
                <w:rFonts w:ascii="Arial" w:hAnsi="Arial" w:cs="Arial"/>
              </w:rPr>
              <w:t xml:space="preserve"> </w:t>
            </w:r>
            <w:r w:rsidRPr="00E4035C">
              <w:rPr>
                <w:rFonts w:ascii="Arial" w:hAnsi="Arial" w:cs="Arial"/>
                <w:b/>
              </w:rPr>
              <w:t xml:space="preserve">s-a introdus </w:t>
            </w:r>
            <w:r w:rsidR="00273350">
              <w:rPr>
                <w:rFonts w:ascii="Arial" w:hAnsi="Arial" w:cs="Arial"/>
                <w:b/>
              </w:rPr>
              <w:t xml:space="preserve">o nouă prevedere </w:t>
            </w:r>
            <w:r w:rsidR="00273350" w:rsidRPr="00273350">
              <w:rPr>
                <w:rFonts w:ascii="Arial" w:hAnsi="Arial" w:cs="Arial"/>
              </w:rPr>
              <w:t xml:space="preserve">referitoare la </w:t>
            </w:r>
            <w:r w:rsidRPr="00273350">
              <w:rPr>
                <w:rFonts w:ascii="Arial" w:hAnsi="Arial" w:cs="Arial"/>
              </w:rPr>
              <w:t>obligativitatea</w:t>
            </w:r>
            <w:r w:rsidRPr="00E4035C">
              <w:rPr>
                <w:rFonts w:ascii="Arial" w:hAnsi="Arial" w:cs="Arial"/>
                <w:b/>
              </w:rPr>
              <w:t xml:space="preserve"> asigurării </w:t>
            </w:r>
            <w:r w:rsidRPr="00E4035C">
              <w:rPr>
                <w:rFonts w:ascii="Arial" w:hAnsi="Arial" w:cs="Arial"/>
                <w:b/>
                <w:shd w:val="clear" w:color="auto" w:fill="FFFFFF"/>
              </w:rPr>
              <w:t>apei filtrate</w:t>
            </w:r>
            <w:r w:rsidRPr="00E4035C">
              <w:rPr>
                <w:rFonts w:ascii="Arial" w:hAnsi="Arial" w:cs="Arial"/>
                <w:b/>
                <w:bdr w:val="none" w:sz="0" w:space="0" w:color="auto" w:frame="1"/>
              </w:rPr>
              <w:t xml:space="preserve"> </w:t>
            </w:r>
            <w:r w:rsidRPr="00E4035C">
              <w:rPr>
                <w:rFonts w:ascii="Arial" w:hAnsi="Arial" w:cs="Arial"/>
                <w:bdr w:val="none" w:sz="0" w:space="0" w:color="auto" w:frame="1"/>
              </w:rPr>
              <w:t xml:space="preserve">în spațiile unde se desfășoară activitatea de </w:t>
            </w:r>
            <w:r w:rsidRPr="00E4035C">
              <w:rPr>
                <w:rFonts w:ascii="Arial" w:hAnsi="Arial" w:cs="Arial"/>
                <w:shd w:val="clear" w:color="auto" w:fill="FFFFFF"/>
              </w:rPr>
              <w:t>dezinfecţie de nivel înalt pentru instrumentarul, dispozitivele şi echipamentele care nu suportă autoclavarea</w:t>
            </w:r>
            <w:r w:rsidRPr="00E4035C">
              <w:rPr>
                <w:rFonts w:ascii="Arial" w:hAnsi="Arial" w:cs="Arial"/>
                <w:bdr w:val="none" w:sz="0" w:space="0" w:color="auto" w:frame="1"/>
              </w:rPr>
              <w:t xml:space="preserve"> </w:t>
            </w:r>
            <w:r w:rsidRPr="00E4035C">
              <w:rPr>
                <w:rFonts w:ascii="Arial" w:hAnsi="Arial" w:cs="Arial"/>
                <w:b/>
                <w:bdr w:val="none" w:sz="0" w:space="0" w:color="auto" w:frame="1"/>
              </w:rPr>
              <w:t xml:space="preserve">pentru care </w:t>
            </w:r>
            <w:r w:rsidR="00DC4DD6" w:rsidRPr="00E4035C">
              <w:rPr>
                <w:rFonts w:ascii="Arial" w:hAnsi="Arial" w:cs="Arial"/>
                <w:b/>
                <w:bdr w:val="none" w:sz="0" w:space="0" w:color="auto" w:frame="1"/>
              </w:rPr>
              <w:t>nu sunt prevăzute contravenț</w:t>
            </w:r>
            <w:r w:rsidRPr="00E4035C">
              <w:rPr>
                <w:rFonts w:ascii="Arial" w:hAnsi="Arial" w:cs="Arial"/>
                <w:b/>
                <w:bdr w:val="none" w:sz="0" w:space="0" w:color="auto" w:frame="1"/>
              </w:rPr>
              <w:t>ii</w:t>
            </w:r>
            <w:r w:rsidR="00DC4DD6" w:rsidRPr="00E4035C">
              <w:rPr>
                <w:rFonts w:ascii="Arial" w:hAnsi="Arial" w:cs="Arial"/>
                <w:b/>
                <w:bdr w:val="none" w:sz="0" w:space="0" w:color="auto" w:frame="1"/>
              </w:rPr>
              <w:t xml:space="preserve"> și sancțiuni contravenț</w:t>
            </w:r>
            <w:r w:rsidRPr="00E4035C">
              <w:rPr>
                <w:rFonts w:ascii="Arial" w:hAnsi="Arial" w:cs="Arial"/>
                <w:b/>
                <w:bdr w:val="none" w:sz="0" w:space="0" w:color="auto" w:frame="1"/>
              </w:rPr>
              <w:t>ionale.</w:t>
            </w:r>
          </w:p>
          <w:p w14:paraId="1F441016" w14:textId="77777777" w:rsidR="00C84CD6" w:rsidRPr="00E4035C" w:rsidRDefault="00C84CD6" w:rsidP="00C84CD6">
            <w:pPr>
              <w:autoSpaceDE w:val="0"/>
              <w:autoSpaceDN w:val="0"/>
              <w:adjustRightInd w:val="0"/>
              <w:jc w:val="both"/>
              <w:rPr>
                <w:rFonts w:ascii="Arial" w:hAnsi="Arial" w:cs="Arial"/>
              </w:rPr>
            </w:pPr>
            <w:r w:rsidRPr="00E4035C">
              <w:rPr>
                <w:rFonts w:ascii="Arial" w:hAnsi="Arial" w:cs="Arial"/>
                <w:bdr w:val="none" w:sz="0" w:space="0" w:color="auto" w:frame="1"/>
              </w:rPr>
              <w:t xml:space="preserve"> </w:t>
            </w:r>
          </w:p>
          <w:p w14:paraId="1129EDD1" w14:textId="294FACF8" w:rsidR="00C84CD6" w:rsidRPr="00E4035C" w:rsidRDefault="00C84CD6" w:rsidP="00C84CD6">
            <w:pPr>
              <w:autoSpaceDE w:val="0"/>
              <w:autoSpaceDN w:val="0"/>
              <w:adjustRightInd w:val="0"/>
              <w:jc w:val="both"/>
              <w:rPr>
                <w:rFonts w:ascii="Arial" w:hAnsi="Arial" w:cs="Arial"/>
                <w:b/>
                <w:shd w:val="clear" w:color="auto" w:fill="FFFFFF"/>
              </w:rPr>
            </w:pPr>
            <w:r w:rsidRPr="00E4035C">
              <w:rPr>
                <w:rFonts w:ascii="Arial" w:hAnsi="Arial" w:cs="Arial"/>
              </w:rPr>
              <w:t xml:space="preserve">- În Ordinul </w:t>
            </w:r>
            <w:r w:rsidRPr="00E4035C">
              <w:rPr>
                <w:rFonts w:ascii="Arial" w:hAnsi="Arial" w:cs="Arial"/>
                <w:b/>
              </w:rPr>
              <w:t>MS nr. 2675/2022</w:t>
            </w:r>
            <w:r w:rsidRPr="00E4035C">
              <w:rPr>
                <w:rFonts w:ascii="Arial" w:hAnsi="Arial" w:cs="Arial"/>
                <w:b/>
                <w:bCs/>
                <w:shd w:val="clear" w:color="auto" w:fill="FFFFFF"/>
              </w:rPr>
              <w:t xml:space="preserve"> </w:t>
            </w:r>
            <w:r w:rsidRPr="00E4035C">
              <w:rPr>
                <w:rFonts w:ascii="Arial" w:hAnsi="Arial" w:cs="Arial"/>
                <w:bCs/>
                <w:shd w:val="clear" w:color="auto" w:fill="FFFFFF"/>
              </w:rPr>
              <w:t xml:space="preserve">pentru aprobarea unor măsuri ce se aplică de unităţile sanitare, în domeniul sănătăţii publice, în situaţii de risc epidemiologic de infectare cu virusul SARS-CoV-2 </w:t>
            </w:r>
            <w:r w:rsidRPr="00E4035C">
              <w:rPr>
                <w:rFonts w:ascii="Arial" w:hAnsi="Arial" w:cs="Arial"/>
                <w:b/>
                <w:bCs/>
                <w:shd w:val="clear" w:color="auto" w:fill="FFFFFF"/>
              </w:rPr>
              <w:t xml:space="preserve">sunt </w:t>
            </w:r>
            <w:r w:rsidRPr="003E70B5">
              <w:rPr>
                <w:rFonts w:ascii="Arial" w:hAnsi="Arial" w:cs="Arial"/>
                <w:b/>
                <w:bCs/>
                <w:shd w:val="clear" w:color="auto" w:fill="FFFFFF"/>
              </w:rPr>
              <w:t xml:space="preserve">prevazute </w:t>
            </w:r>
            <w:r w:rsidR="002A34AC" w:rsidRPr="003E70B5">
              <w:rPr>
                <w:rFonts w:ascii="Arial" w:hAnsi="Arial" w:cs="Arial"/>
                <w:b/>
                <w:bCs/>
                <w:shd w:val="clear" w:color="auto" w:fill="FFFFFF"/>
              </w:rPr>
              <w:t>măsuri</w:t>
            </w:r>
            <w:r w:rsidR="002A34AC">
              <w:rPr>
                <w:rFonts w:ascii="Arial" w:hAnsi="Arial" w:cs="Arial"/>
                <w:b/>
                <w:bCs/>
                <w:shd w:val="clear" w:color="auto" w:fill="FFFFFF"/>
              </w:rPr>
              <w:t xml:space="preserve"> </w:t>
            </w:r>
            <w:r w:rsidRPr="00E4035C">
              <w:rPr>
                <w:rFonts w:ascii="Arial" w:hAnsi="Arial" w:cs="Arial"/>
                <w:b/>
                <w:bCs/>
                <w:shd w:val="clear" w:color="auto" w:fill="FFFFFF"/>
              </w:rPr>
              <w:t>pentru m</w:t>
            </w:r>
            <w:r w:rsidRPr="00E4035C">
              <w:rPr>
                <w:rFonts w:ascii="Arial" w:hAnsi="Arial" w:cs="Arial"/>
                <w:b/>
                <w:shd w:val="clear" w:color="auto" w:fill="FFFFFF"/>
              </w:rPr>
              <w:t xml:space="preserve">anagerii unităţilor sanitare publice </w:t>
            </w:r>
            <w:r w:rsidRPr="00E4035C">
              <w:rPr>
                <w:rFonts w:ascii="Arial" w:hAnsi="Arial" w:cs="Arial"/>
                <w:shd w:val="clear" w:color="auto" w:fill="FFFFFF"/>
              </w:rPr>
              <w:t xml:space="preserve">în vederea </w:t>
            </w:r>
            <w:r w:rsidRPr="00E4035C">
              <w:rPr>
                <w:rFonts w:ascii="Arial" w:hAnsi="Arial" w:cs="Arial"/>
                <w:b/>
                <w:shd w:val="clear" w:color="auto" w:fill="FFFFFF"/>
              </w:rPr>
              <w:t>asigurării accesului pacienţilor</w:t>
            </w:r>
            <w:r w:rsidRPr="00E4035C">
              <w:rPr>
                <w:rFonts w:ascii="Arial" w:hAnsi="Arial" w:cs="Arial"/>
                <w:shd w:val="clear" w:color="auto" w:fill="FFFFFF"/>
              </w:rPr>
              <w:t xml:space="preserve"> în unităţile sanitare publice, precum şi a accesului acestora la serviciile medicale </w:t>
            </w:r>
            <w:r w:rsidRPr="00E4035C">
              <w:rPr>
                <w:rFonts w:ascii="Arial" w:hAnsi="Arial" w:cs="Arial"/>
                <w:b/>
                <w:shd w:val="clear" w:color="auto" w:fill="FFFFFF"/>
              </w:rPr>
              <w:t>fără prezentarea rezultatului unui test pentru detecţia infecţiei cu virusul SARS-CoV-2, pentru a caror nerespectare nu sunt prevazute sancțiuni.</w:t>
            </w:r>
          </w:p>
          <w:p w14:paraId="10952BE4" w14:textId="77777777" w:rsidR="00C84CD6" w:rsidRPr="00E4035C" w:rsidRDefault="00C84CD6" w:rsidP="00C84CD6">
            <w:pPr>
              <w:autoSpaceDE w:val="0"/>
              <w:autoSpaceDN w:val="0"/>
              <w:adjustRightInd w:val="0"/>
              <w:jc w:val="both"/>
              <w:rPr>
                <w:rFonts w:ascii="Arial" w:hAnsi="Arial" w:cs="Arial"/>
              </w:rPr>
            </w:pPr>
          </w:p>
          <w:p w14:paraId="45C18FD0" w14:textId="77777777" w:rsidR="00C84CD6" w:rsidRPr="00E4035C" w:rsidRDefault="00C84CD6" w:rsidP="00C84CD6">
            <w:pPr>
              <w:autoSpaceDE w:val="0"/>
              <w:autoSpaceDN w:val="0"/>
              <w:adjustRightInd w:val="0"/>
              <w:jc w:val="both"/>
              <w:rPr>
                <w:rFonts w:ascii="Arial" w:hAnsi="Arial" w:cs="Arial"/>
                <w:bCs/>
                <w:shd w:val="clear" w:color="auto" w:fill="FFFFFF"/>
              </w:rPr>
            </w:pPr>
            <w:r w:rsidRPr="00E4035C">
              <w:rPr>
                <w:rFonts w:ascii="Arial" w:hAnsi="Arial" w:cs="Arial"/>
              </w:rPr>
              <w:t xml:space="preserve">- În </w:t>
            </w:r>
            <w:r w:rsidRPr="00E4035C">
              <w:rPr>
                <w:rFonts w:ascii="Arial" w:hAnsi="Arial" w:cs="Arial"/>
                <w:b/>
              </w:rPr>
              <w:t>Ordinul MS nr. 1224/2006</w:t>
            </w:r>
            <w:r w:rsidRPr="00E4035C">
              <w:rPr>
                <w:rFonts w:ascii="Arial" w:hAnsi="Arial" w:cs="Arial"/>
                <w:bCs/>
                <w:shd w:val="clear" w:color="auto" w:fill="FFFFFF"/>
              </w:rPr>
              <w:t xml:space="preserve"> privind activitatea unităţilor de transfuzie sanguină din spitale </w:t>
            </w:r>
            <w:r w:rsidRPr="00E4035C">
              <w:rPr>
                <w:rFonts w:ascii="Arial" w:hAnsi="Arial" w:cs="Arial"/>
                <w:b/>
                <w:bCs/>
                <w:shd w:val="clear" w:color="auto" w:fill="FFFFFF"/>
              </w:rPr>
              <w:t>sunt stabilite norme referitoare la activitatea UTS din spitale pentru a caror nerespectare nu sunt prevazute sancțiuni</w:t>
            </w:r>
            <w:r w:rsidRPr="00E4035C">
              <w:rPr>
                <w:rFonts w:ascii="Arial" w:hAnsi="Arial" w:cs="Arial"/>
                <w:bCs/>
                <w:shd w:val="clear" w:color="auto" w:fill="FFFFFF"/>
              </w:rPr>
              <w:t xml:space="preserve"> .</w:t>
            </w:r>
          </w:p>
          <w:p w14:paraId="2DB6EB11" w14:textId="77777777" w:rsidR="00C84CD6" w:rsidRPr="00F00E46" w:rsidRDefault="00C84CD6" w:rsidP="00C84CD6">
            <w:pPr>
              <w:autoSpaceDE w:val="0"/>
              <w:autoSpaceDN w:val="0"/>
              <w:adjustRightInd w:val="0"/>
              <w:jc w:val="both"/>
              <w:rPr>
                <w:rFonts w:ascii="Arial" w:hAnsi="Arial" w:cs="Arial"/>
                <w:bCs/>
                <w:sz w:val="16"/>
                <w:szCs w:val="16"/>
                <w:shd w:val="clear" w:color="auto" w:fill="FFFFFF"/>
              </w:rPr>
            </w:pPr>
          </w:p>
          <w:p w14:paraId="5D64B01C" w14:textId="1EBA49C7" w:rsidR="00C84CD6" w:rsidRPr="00E4035C" w:rsidRDefault="00C84CD6" w:rsidP="00C84CD6">
            <w:pPr>
              <w:pStyle w:val="rvps1"/>
              <w:shd w:val="clear" w:color="auto" w:fill="FFFFFF"/>
              <w:spacing w:before="0" w:beforeAutospacing="0" w:after="0" w:afterAutospacing="0"/>
              <w:jc w:val="both"/>
              <w:rPr>
                <w:rFonts w:ascii="Arial" w:hAnsi="Arial" w:cs="Arial"/>
              </w:rPr>
            </w:pPr>
            <w:r w:rsidRPr="00E4035C">
              <w:rPr>
                <w:rFonts w:ascii="Arial" w:hAnsi="Arial" w:cs="Arial"/>
                <w:b/>
                <w:bCs/>
                <w:shd w:val="clear" w:color="auto" w:fill="FFFFFF"/>
              </w:rPr>
              <w:lastRenderedPageBreak/>
              <w:t xml:space="preserve">- </w:t>
            </w:r>
            <w:r w:rsidRPr="00E4035C">
              <w:rPr>
                <w:rFonts w:ascii="Arial" w:hAnsi="Arial" w:cs="Arial"/>
                <w:bCs/>
                <w:shd w:val="clear" w:color="auto" w:fill="FFFFFF"/>
              </w:rPr>
              <w:t xml:space="preserve">Pentru </w:t>
            </w:r>
            <w:r w:rsidRPr="00E4035C">
              <w:rPr>
                <w:rFonts w:ascii="Arial" w:hAnsi="Arial" w:cs="Arial"/>
                <w:b/>
                <w:bCs/>
                <w:shd w:val="clear" w:color="auto" w:fill="FFFFFF"/>
              </w:rPr>
              <w:t>nerespectarea prevederilor Ordinul</w:t>
            </w:r>
            <w:r w:rsidR="00C110DD">
              <w:rPr>
                <w:rFonts w:ascii="Arial" w:hAnsi="Arial" w:cs="Arial"/>
                <w:b/>
                <w:bCs/>
                <w:shd w:val="clear" w:color="auto" w:fill="FFFFFF"/>
              </w:rPr>
              <w:t>ui</w:t>
            </w:r>
            <w:r w:rsidRPr="00E4035C">
              <w:rPr>
                <w:rFonts w:ascii="Arial" w:hAnsi="Arial" w:cs="Arial"/>
                <w:b/>
                <w:bCs/>
                <w:shd w:val="clear" w:color="auto" w:fill="FFFFFF"/>
              </w:rPr>
              <w:t xml:space="preserve"> 1228/</w:t>
            </w:r>
            <w:r w:rsidRPr="00E4035C">
              <w:rPr>
                <w:rFonts w:ascii="Arial" w:hAnsi="Arial" w:cs="Arial"/>
                <w:b/>
                <w:bCs/>
                <w:bdr w:val="none" w:sz="0" w:space="0" w:color="auto" w:frame="1"/>
              </w:rPr>
              <w:t>2006</w:t>
            </w:r>
            <w:r w:rsidRPr="00E4035C">
              <w:rPr>
                <w:rFonts w:ascii="Arial" w:hAnsi="Arial" w:cs="Arial"/>
                <w:bCs/>
                <w:bdr w:val="none" w:sz="0" w:space="0" w:color="auto" w:frame="1"/>
              </w:rPr>
              <w:t xml:space="preserve"> </w:t>
            </w:r>
            <w:r w:rsidRPr="00E4035C">
              <w:rPr>
                <w:rStyle w:val="rvts1"/>
                <w:rFonts w:ascii="Arial" w:hAnsi="Arial" w:cs="Arial"/>
                <w:bCs/>
                <w:bdr w:val="none" w:sz="0" w:space="0" w:color="auto" w:frame="1"/>
              </w:rPr>
              <w:t>pentru aprobarea Normelor privind organizarea sistemului de hemovigilenţă, de asigurare a trasabilităţii, precum şi a Regulamentului privind sistemul de înregistrare şi raportare în cazul apariţiei de incidente şi reacţii adverse severe, legate de colecta şi administrarea de sânge şi de componente sanguine umane</w:t>
            </w:r>
            <w:r w:rsidR="002A34AC">
              <w:rPr>
                <w:rStyle w:val="rvts1"/>
                <w:rFonts w:ascii="Arial" w:hAnsi="Arial" w:cs="Arial"/>
                <w:bCs/>
                <w:bdr w:val="none" w:sz="0" w:space="0" w:color="auto" w:frame="1"/>
              </w:rPr>
              <w:t>, cu modificările și completările ulterioare,</w:t>
            </w:r>
            <w:r w:rsidRPr="00E4035C">
              <w:rPr>
                <w:rStyle w:val="rvts1"/>
                <w:rFonts w:ascii="Arial" w:hAnsi="Arial" w:cs="Arial"/>
                <w:bCs/>
                <w:bdr w:val="none" w:sz="0" w:space="0" w:color="auto" w:frame="1"/>
              </w:rPr>
              <w:t xml:space="preserve"> </w:t>
            </w:r>
            <w:r w:rsidRPr="00E4035C">
              <w:rPr>
                <w:rStyle w:val="rvts1"/>
                <w:rFonts w:ascii="Arial" w:hAnsi="Arial" w:cs="Arial"/>
                <w:b/>
                <w:bCs/>
                <w:bdr w:val="none" w:sz="0" w:space="0" w:color="auto" w:frame="1"/>
              </w:rPr>
              <w:t>nu sunt prev</w:t>
            </w:r>
            <w:r w:rsidR="00C110DD">
              <w:rPr>
                <w:rStyle w:val="rvts1"/>
                <w:rFonts w:ascii="Arial" w:hAnsi="Arial" w:cs="Arial"/>
                <w:b/>
                <w:bCs/>
                <w:bdr w:val="none" w:sz="0" w:space="0" w:color="auto" w:frame="1"/>
              </w:rPr>
              <w:t>ă</w:t>
            </w:r>
            <w:r w:rsidRPr="00E4035C">
              <w:rPr>
                <w:rStyle w:val="rvts1"/>
                <w:rFonts w:ascii="Arial" w:hAnsi="Arial" w:cs="Arial"/>
                <w:b/>
                <w:bCs/>
                <w:bdr w:val="none" w:sz="0" w:space="0" w:color="auto" w:frame="1"/>
              </w:rPr>
              <w:t xml:space="preserve">zute </w:t>
            </w:r>
            <w:r w:rsidR="00C110DD">
              <w:rPr>
                <w:rStyle w:val="rvts1"/>
                <w:rFonts w:ascii="Arial" w:hAnsi="Arial" w:cs="Arial"/>
                <w:b/>
                <w:bCs/>
                <w:bdr w:val="none" w:sz="0" w:space="0" w:color="auto" w:frame="1"/>
              </w:rPr>
              <w:t>sancțiuni contravenț</w:t>
            </w:r>
            <w:r w:rsidRPr="00E4035C">
              <w:rPr>
                <w:rStyle w:val="rvts1"/>
                <w:rFonts w:ascii="Arial" w:hAnsi="Arial" w:cs="Arial"/>
                <w:b/>
                <w:bCs/>
                <w:bdr w:val="none" w:sz="0" w:space="0" w:color="auto" w:frame="1"/>
              </w:rPr>
              <w:t>ionale</w:t>
            </w:r>
            <w:r w:rsidRPr="00E4035C">
              <w:rPr>
                <w:rStyle w:val="rvts1"/>
                <w:rFonts w:ascii="Arial" w:hAnsi="Arial" w:cs="Arial"/>
                <w:bCs/>
                <w:bdr w:val="none" w:sz="0" w:space="0" w:color="auto" w:frame="1"/>
              </w:rPr>
              <w:t>.</w:t>
            </w:r>
          </w:p>
          <w:p w14:paraId="7AC50034" w14:textId="77777777" w:rsidR="00C84CD6" w:rsidRPr="00F00E46" w:rsidRDefault="00C84CD6" w:rsidP="00C84CD6">
            <w:pPr>
              <w:autoSpaceDE w:val="0"/>
              <w:autoSpaceDN w:val="0"/>
              <w:adjustRightInd w:val="0"/>
              <w:jc w:val="both"/>
              <w:rPr>
                <w:rFonts w:ascii="Arial" w:hAnsi="Arial" w:cs="Arial"/>
                <w:sz w:val="16"/>
                <w:szCs w:val="16"/>
              </w:rPr>
            </w:pPr>
          </w:p>
          <w:p w14:paraId="72A5C984" w14:textId="416095E5" w:rsidR="00C84CD6" w:rsidRPr="006845D3" w:rsidRDefault="006845D3" w:rsidP="006845D3">
            <w:pPr>
              <w:pStyle w:val="ListParagraph"/>
              <w:numPr>
                <w:ilvl w:val="0"/>
                <w:numId w:val="34"/>
              </w:numPr>
              <w:autoSpaceDE w:val="0"/>
              <w:autoSpaceDN w:val="0"/>
              <w:adjustRightInd w:val="0"/>
              <w:ind w:left="87"/>
              <w:jc w:val="both"/>
              <w:rPr>
                <w:rStyle w:val="rvts1"/>
                <w:rFonts w:ascii="Arial" w:hAnsi="Arial" w:cs="Arial"/>
                <w:bCs/>
                <w:sz w:val="24"/>
                <w:szCs w:val="24"/>
                <w:bdr w:val="none" w:sz="0" w:space="0" w:color="auto" w:frame="1"/>
              </w:rPr>
            </w:pPr>
            <w:r>
              <w:rPr>
                <w:rFonts w:ascii="Arial" w:hAnsi="Arial" w:cs="Arial"/>
                <w:sz w:val="24"/>
                <w:szCs w:val="24"/>
              </w:rPr>
              <w:t xml:space="preserve">- </w:t>
            </w:r>
            <w:r w:rsidR="00C84CD6" w:rsidRPr="006845D3">
              <w:rPr>
                <w:rFonts w:ascii="Arial" w:hAnsi="Arial" w:cs="Arial"/>
                <w:sz w:val="24"/>
                <w:szCs w:val="24"/>
              </w:rPr>
              <w:t xml:space="preserve">În </w:t>
            </w:r>
            <w:r w:rsidR="00C84CD6" w:rsidRPr="006845D3">
              <w:rPr>
                <w:rFonts w:ascii="Arial" w:hAnsi="Arial" w:cs="Arial"/>
                <w:b/>
                <w:bCs/>
                <w:sz w:val="24"/>
                <w:szCs w:val="24"/>
                <w:bdr w:val="none" w:sz="0" w:space="0" w:color="auto" w:frame="1"/>
              </w:rPr>
              <w:t xml:space="preserve"> </w:t>
            </w:r>
            <w:r w:rsidR="00C84CD6" w:rsidRPr="006845D3">
              <w:rPr>
                <w:rStyle w:val="rvts1"/>
                <w:rFonts w:ascii="Arial" w:hAnsi="Arial" w:cs="Arial"/>
                <w:b/>
                <w:bCs/>
                <w:sz w:val="24"/>
                <w:szCs w:val="24"/>
                <w:bdr w:val="none" w:sz="0" w:space="0" w:color="auto" w:frame="1"/>
              </w:rPr>
              <w:t>Ordinul MS nr. 153/2003</w:t>
            </w:r>
            <w:r w:rsidR="00C84CD6" w:rsidRPr="006845D3">
              <w:rPr>
                <w:rStyle w:val="rvts1"/>
                <w:rFonts w:ascii="Arial" w:hAnsi="Arial" w:cs="Arial"/>
                <w:bCs/>
                <w:sz w:val="24"/>
                <w:szCs w:val="24"/>
                <w:bdr w:val="none" w:sz="0" w:space="0" w:color="auto" w:frame="1"/>
              </w:rPr>
              <w:t xml:space="preserve"> pentru aprobarea Normelor metodologice privind înfiinţarea, organizarea şi funcţionarea cabinetelor medicale, cu modificările și</w:t>
            </w:r>
            <w:r w:rsidR="00B82D8E" w:rsidRPr="006845D3">
              <w:rPr>
                <w:rStyle w:val="rvts1"/>
                <w:rFonts w:ascii="Arial" w:hAnsi="Arial" w:cs="Arial"/>
                <w:bCs/>
                <w:sz w:val="24"/>
                <w:szCs w:val="24"/>
                <w:bdr w:val="none" w:sz="0" w:space="0" w:color="auto" w:frame="1"/>
              </w:rPr>
              <w:t xml:space="preserve"> completările ulterioare, </w:t>
            </w:r>
            <w:r w:rsidR="00B82D8E" w:rsidRPr="006845D3">
              <w:rPr>
                <w:rStyle w:val="rvts1"/>
                <w:rFonts w:ascii="Arial" w:hAnsi="Arial" w:cs="Arial"/>
                <w:b/>
                <w:bCs/>
                <w:sz w:val="24"/>
                <w:szCs w:val="24"/>
                <w:bdr w:val="none" w:sz="0" w:space="0" w:color="auto" w:frame="1"/>
              </w:rPr>
              <w:t>există</w:t>
            </w:r>
            <w:r w:rsidR="00C84CD6" w:rsidRPr="006845D3">
              <w:rPr>
                <w:rStyle w:val="rvts1"/>
                <w:rFonts w:ascii="Arial" w:hAnsi="Arial" w:cs="Arial"/>
                <w:b/>
                <w:bCs/>
                <w:sz w:val="24"/>
                <w:szCs w:val="24"/>
                <w:bdr w:val="none" w:sz="0" w:space="0" w:color="auto" w:frame="1"/>
              </w:rPr>
              <w:t xml:space="preserve"> prevederi referitoa</w:t>
            </w:r>
            <w:r w:rsidR="00B82D8E" w:rsidRPr="006845D3">
              <w:rPr>
                <w:rStyle w:val="rvts1"/>
                <w:rFonts w:ascii="Arial" w:hAnsi="Arial" w:cs="Arial"/>
                <w:b/>
                <w:bCs/>
                <w:sz w:val="24"/>
                <w:szCs w:val="24"/>
                <w:bdr w:val="none" w:sz="0" w:space="0" w:color="auto" w:frame="1"/>
              </w:rPr>
              <w:t>re dotarea minima a cabinetelor</w:t>
            </w:r>
            <w:r w:rsidR="00C84CD6" w:rsidRPr="006845D3">
              <w:rPr>
                <w:rStyle w:val="rvts1"/>
                <w:rFonts w:ascii="Arial" w:hAnsi="Arial" w:cs="Arial"/>
                <w:b/>
                <w:bCs/>
                <w:sz w:val="24"/>
                <w:szCs w:val="24"/>
                <w:bdr w:val="none" w:sz="0" w:space="0" w:color="auto" w:frame="1"/>
              </w:rPr>
              <w:t xml:space="preserve">, </w:t>
            </w:r>
            <w:r w:rsidR="00C84CD6" w:rsidRPr="006845D3">
              <w:rPr>
                <w:rStyle w:val="rvts1"/>
                <w:rFonts w:ascii="Arial" w:hAnsi="Arial" w:cs="Arial"/>
                <w:bCs/>
                <w:sz w:val="24"/>
                <w:szCs w:val="24"/>
                <w:bdr w:val="none" w:sz="0" w:space="0" w:color="auto" w:frame="1"/>
              </w:rPr>
              <w:t>pentru a căror</w:t>
            </w:r>
            <w:r w:rsidR="00C84CD6" w:rsidRPr="006845D3">
              <w:rPr>
                <w:rStyle w:val="rvts1"/>
                <w:rFonts w:ascii="Arial" w:hAnsi="Arial" w:cs="Arial"/>
                <w:b/>
                <w:bCs/>
                <w:sz w:val="24"/>
                <w:szCs w:val="24"/>
                <w:bdr w:val="none" w:sz="0" w:space="0" w:color="auto" w:frame="1"/>
              </w:rPr>
              <w:t xml:space="preserve"> nerespectare nu sunt prevazute sancțiuni contraventionale</w:t>
            </w:r>
            <w:r w:rsidR="00C84CD6" w:rsidRPr="006845D3">
              <w:rPr>
                <w:rStyle w:val="rvts1"/>
                <w:rFonts w:ascii="Arial" w:hAnsi="Arial" w:cs="Arial"/>
                <w:bCs/>
                <w:sz w:val="24"/>
                <w:szCs w:val="24"/>
                <w:bdr w:val="none" w:sz="0" w:space="0" w:color="auto" w:frame="1"/>
              </w:rPr>
              <w:t xml:space="preserve"> .</w:t>
            </w:r>
          </w:p>
          <w:p w14:paraId="5D30CC41" w14:textId="77777777" w:rsidR="00C84CD6" w:rsidRPr="00F00E46" w:rsidRDefault="00C84CD6" w:rsidP="00C84CD6">
            <w:pPr>
              <w:autoSpaceDE w:val="0"/>
              <w:autoSpaceDN w:val="0"/>
              <w:adjustRightInd w:val="0"/>
              <w:jc w:val="both"/>
              <w:rPr>
                <w:rFonts w:ascii="Arial" w:hAnsi="Arial" w:cs="Arial"/>
                <w:sz w:val="12"/>
                <w:szCs w:val="12"/>
              </w:rPr>
            </w:pPr>
          </w:p>
          <w:p w14:paraId="3418CAD5" w14:textId="2A6D6411" w:rsidR="00C84CD6" w:rsidRPr="00E4035C" w:rsidRDefault="00C84CD6" w:rsidP="00C84CD6">
            <w:pPr>
              <w:autoSpaceDE w:val="0"/>
              <w:autoSpaceDN w:val="0"/>
              <w:adjustRightInd w:val="0"/>
              <w:jc w:val="both"/>
              <w:rPr>
                <w:rFonts w:ascii="Arial" w:hAnsi="Arial" w:cs="Arial"/>
                <w:b/>
                <w:lang w:val="es-ES_tradnl"/>
              </w:rPr>
            </w:pPr>
            <w:r w:rsidRPr="00E4035C">
              <w:rPr>
                <w:rFonts w:ascii="Arial" w:hAnsi="Arial" w:cs="Arial"/>
                <w:lang w:val="es-ES_tradnl"/>
              </w:rPr>
              <w:t xml:space="preserve">- </w:t>
            </w:r>
            <w:r w:rsidR="002A34AC" w:rsidRPr="00F23B83">
              <w:rPr>
                <w:rFonts w:ascii="Arial" w:hAnsi="Arial" w:cs="Arial"/>
                <w:lang w:val="es-ES_tradnl"/>
              </w:rPr>
              <w:t>Prin</w:t>
            </w:r>
            <w:r w:rsidR="002A34AC">
              <w:rPr>
                <w:rFonts w:ascii="Arial" w:hAnsi="Arial" w:cs="Arial"/>
                <w:lang w:val="es-ES_tradnl"/>
              </w:rPr>
              <w:t xml:space="preserve"> </w:t>
            </w:r>
            <w:r w:rsidRPr="00E4035C">
              <w:rPr>
                <w:rFonts w:ascii="Arial" w:hAnsi="Arial" w:cs="Arial"/>
                <w:b/>
                <w:lang w:val="es-ES_tradnl"/>
              </w:rPr>
              <w:t>Ordinul MS nr. 1301/2007</w:t>
            </w:r>
            <w:r w:rsidRPr="00E4035C">
              <w:rPr>
                <w:rFonts w:ascii="Arial" w:hAnsi="Arial" w:cs="Arial"/>
                <w:lang w:val="es-ES_tradnl"/>
              </w:rPr>
              <w:t xml:space="preserve"> pentru aprobarea Normelor privind funcţionarea laboratoarelor de analize medicale, cu modificările şi completările ulterioare</w:t>
            </w:r>
            <w:r w:rsidR="002A34AC">
              <w:rPr>
                <w:rFonts w:ascii="Arial" w:hAnsi="Arial" w:cs="Arial"/>
                <w:lang w:val="es-ES_tradnl"/>
              </w:rPr>
              <w:t>,</w:t>
            </w:r>
            <w:r w:rsidRPr="00E4035C">
              <w:rPr>
                <w:rFonts w:ascii="Arial" w:hAnsi="Arial" w:cs="Arial"/>
                <w:lang w:val="es-ES_tradnl"/>
              </w:rPr>
              <w:t xml:space="preserve"> </w:t>
            </w:r>
            <w:r w:rsidRPr="00E4035C">
              <w:rPr>
                <w:rFonts w:ascii="Arial" w:hAnsi="Arial" w:cs="Arial"/>
                <w:b/>
                <w:lang w:val="es-ES_tradnl"/>
              </w:rPr>
              <w:t xml:space="preserve">s-au introdus prevederi referitoare la conditiile de autorizare </w:t>
            </w:r>
            <w:r w:rsidRPr="00E4035C">
              <w:rPr>
                <w:rFonts w:ascii="Arial" w:hAnsi="Arial" w:cs="Arial"/>
                <w:lang w:val="es-ES_tradnl"/>
              </w:rPr>
              <w:t>a punctelor mobile de recoltare si punctelor externe de recoltare analize medicale,</w:t>
            </w:r>
            <w:r w:rsidRPr="00E4035C">
              <w:rPr>
                <w:rFonts w:ascii="Arial" w:hAnsi="Arial" w:cs="Arial"/>
                <w:b/>
                <w:lang w:val="es-ES_tradnl"/>
              </w:rPr>
              <w:t xml:space="preserve"> pentru a  caror nerespectare  nu sunt stabilite sancțiuni contraventionale. </w:t>
            </w:r>
          </w:p>
          <w:p w14:paraId="362A1277" w14:textId="77777777" w:rsidR="00C84CD6" w:rsidRPr="00F00E46" w:rsidRDefault="00C84CD6" w:rsidP="00C84CD6">
            <w:pPr>
              <w:autoSpaceDE w:val="0"/>
              <w:autoSpaceDN w:val="0"/>
              <w:adjustRightInd w:val="0"/>
              <w:jc w:val="both"/>
              <w:rPr>
                <w:rFonts w:ascii="Arial" w:hAnsi="Arial" w:cs="Arial"/>
                <w:b/>
                <w:bCs/>
                <w:sz w:val="14"/>
                <w:szCs w:val="14"/>
                <w:shd w:val="clear" w:color="auto" w:fill="FFFFFF"/>
              </w:rPr>
            </w:pPr>
          </w:p>
          <w:p w14:paraId="071324D8" w14:textId="51692FF5" w:rsidR="00C84CD6" w:rsidRPr="00E4035C" w:rsidRDefault="004143D0" w:rsidP="00C84CD6">
            <w:pPr>
              <w:autoSpaceDE w:val="0"/>
              <w:autoSpaceDN w:val="0"/>
              <w:adjustRightInd w:val="0"/>
              <w:jc w:val="both"/>
              <w:rPr>
                <w:rFonts w:ascii="Arial" w:hAnsi="Arial" w:cs="Arial"/>
                <w:bCs/>
                <w:bdr w:val="none" w:sz="0" w:space="0" w:color="auto" w:frame="1"/>
              </w:rPr>
            </w:pPr>
            <w:r w:rsidRPr="00E4035C">
              <w:rPr>
                <w:rFonts w:ascii="Arial" w:hAnsi="Arial" w:cs="Arial"/>
                <w:bCs/>
                <w:shd w:val="clear" w:color="auto" w:fill="FFFFFF"/>
              </w:rPr>
              <w:t xml:space="preserve">- </w:t>
            </w:r>
            <w:r w:rsidR="00C84CD6" w:rsidRPr="00E4035C">
              <w:rPr>
                <w:rFonts w:ascii="Arial" w:hAnsi="Arial" w:cs="Arial"/>
                <w:bCs/>
                <w:shd w:val="clear" w:color="auto" w:fill="FFFFFF"/>
              </w:rPr>
              <w:t xml:space="preserve">În </w:t>
            </w:r>
            <w:r w:rsidR="00C84CD6" w:rsidRPr="00E4035C">
              <w:rPr>
                <w:rFonts w:ascii="Arial" w:hAnsi="Arial" w:cs="Arial"/>
                <w:b/>
                <w:bCs/>
                <w:shd w:val="clear" w:color="auto" w:fill="FFFFFF"/>
              </w:rPr>
              <w:t>H</w:t>
            </w:r>
            <w:r w:rsidRPr="00E4035C">
              <w:rPr>
                <w:rFonts w:ascii="Arial" w:hAnsi="Arial" w:cs="Arial"/>
                <w:b/>
                <w:bCs/>
                <w:shd w:val="clear" w:color="auto" w:fill="FFFFFF"/>
              </w:rPr>
              <w:t xml:space="preserve">otărârea </w:t>
            </w:r>
            <w:r w:rsidR="00C84CD6" w:rsidRPr="00E4035C">
              <w:rPr>
                <w:rFonts w:ascii="Arial" w:hAnsi="Arial" w:cs="Arial"/>
                <w:b/>
                <w:bCs/>
                <w:shd w:val="clear" w:color="auto" w:fill="FFFFFF"/>
              </w:rPr>
              <w:t>G</w:t>
            </w:r>
            <w:r w:rsidRPr="00E4035C">
              <w:rPr>
                <w:rFonts w:ascii="Arial" w:hAnsi="Arial" w:cs="Arial"/>
                <w:b/>
                <w:bCs/>
                <w:shd w:val="clear" w:color="auto" w:fill="FFFFFF"/>
              </w:rPr>
              <w:t>uvernului</w:t>
            </w:r>
            <w:r w:rsidR="00C84CD6" w:rsidRPr="00E4035C">
              <w:rPr>
                <w:rFonts w:ascii="Arial" w:hAnsi="Arial" w:cs="Arial"/>
                <w:b/>
                <w:bCs/>
                <w:shd w:val="clear" w:color="auto" w:fill="FFFFFF"/>
              </w:rPr>
              <w:t xml:space="preserve"> nr. </w:t>
            </w:r>
            <w:r w:rsidR="00C84CD6" w:rsidRPr="00E4035C">
              <w:rPr>
                <w:rFonts w:ascii="Arial" w:hAnsi="Arial" w:cs="Arial"/>
                <w:b/>
                <w:bCs/>
                <w:bdr w:val="none" w:sz="0" w:space="0" w:color="auto" w:frame="1"/>
              </w:rPr>
              <w:t>974</w:t>
            </w:r>
            <w:r w:rsidRPr="00E4035C">
              <w:rPr>
                <w:rFonts w:ascii="Arial" w:hAnsi="Arial" w:cs="Arial"/>
                <w:b/>
                <w:bCs/>
                <w:bdr w:val="none" w:sz="0" w:space="0" w:color="auto" w:frame="1"/>
              </w:rPr>
              <w:t>/</w:t>
            </w:r>
            <w:r w:rsidR="00C84CD6" w:rsidRPr="00E4035C">
              <w:rPr>
                <w:rFonts w:ascii="Arial" w:hAnsi="Arial" w:cs="Arial"/>
                <w:b/>
                <w:bCs/>
                <w:bdr w:val="none" w:sz="0" w:space="0" w:color="auto" w:frame="1"/>
              </w:rPr>
              <w:t>2004</w:t>
            </w:r>
            <w:r w:rsidR="00C84CD6" w:rsidRPr="00E4035C">
              <w:rPr>
                <w:rFonts w:ascii="Arial" w:hAnsi="Arial" w:cs="Arial"/>
                <w:bCs/>
                <w:bdr w:val="none" w:sz="0" w:space="0" w:color="auto" w:frame="1"/>
              </w:rPr>
              <w:t xml:space="preserve"> pentru aprobarea Normelor de supraveghere, inspecţie sanitară şi monitorizare a calităţii apei potabile şi a Procedurii de autorizare sanitară a producţiei şi distribuţiei apei potabile, cu modificările și completările ulterioare, </w:t>
            </w:r>
            <w:r w:rsidR="00C84CD6" w:rsidRPr="00E4035C">
              <w:rPr>
                <w:rFonts w:ascii="Arial" w:hAnsi="Arial" w:cs="Arial"/>
                <w:b/>
                <w:bCs/>
                <w:bdr w:val="none" w:sz="0" w:space="0" w:color="auto" w:frame="1"/>
              </w:rPr>
              <w:t>nu sunt stabilite contravenții în cazul următoarelor fapte</w:t>
            </w:r>
            <w:r w:rsidR="00C84CD6" w:rsidRPr="00E4035C">
              <w:rPr>
                <w:rFonts w:ascii="Arial" w:hAnsi="Arial" w:cs="Arial"/>
                <w:bCs/>
                <w:bdr w:val="none" w:sz="0" w:space="0" w:color="auto" w:frame="1"/>
              </w:rPr>
              <w:t>:</w:t>
            </w:r>
          </w:p>
          <w:p w14:paraId="04791C22" w14:textId="77777777" w:rsidR="00B832EF" w:rsidRPr="00F00E46" w:rsidRDefault="00B832EF" w:rsidP="00C84CD6">
            <w:pPr>
              <w:autoSpaceDE w:val="0"/>
              <w:autoSpaceDN w:val="0"/>
              <w:adjustRightInd w:val="0"/>
              <w:jc w:val="both"/>
              <w:rPr>
                <w:rFonts w:ascii="Arial" w:hAnsi="Arial" w:cs="Arial"/>
                <w:bCs/>
                <w:sz w:val="12"/>
                <w:szCs w:val="12"/>
                <w:bdr w:val="none" w:sz="0" w:space="0" w:color="auto" w:frame="1"/>
              </w:rPr>
            </w:pPr>
          </w:p>
          <w:p w14:paraId="3538F787" w14:textId="798CA710" w:rsidR="00C84CD6" w:rsidRPr="00E4035C" w:rsidRDefault="00C84CD6" w:rsidP="00C84CD6">
            <w:pPr>
              <w:jc w:val="both"/>
              <w:rPr>
                <w:rFonts w:ascii="Arial" w:hAnsi="Arial" w:cs="Arial"/>
                <w:shd w:val="clear" w:color="auto" w:fill="FFFFFF"/>
              </w:rPr>
            </w:pPr>
            <w:r w:rsidRPr="00E4035C">
              <w:rPr>
                <w:rStyle w:val="rvts7"/>
                <w:rFonts w:ascii="Arial" w:hAnsi="Arial" w:cs="Arial"/>
                <w:b/>
                <w:bdr w:val="none" w:sz="0" w:space="0" w:color="auto" w:frame="1"/>
                <w:shd w:val="clear" w:color="auto" w:fill="FFFFFF"/>
              </w:rPr>
              <w:t xml:space="preserve">- </w:t>
            </w:r>
            <w:r w:rsidRPr="00E4035C">
              <w:rPr>
                <w:rStyle w:val="rvts7"/>
                <w:rFonts w:ascii="Arial" w:hAnsi="Arial" w:cs="Arial"/>
                <w:bdr w:val="none" w:sz="0" w:space="0" w:color="auto" w:frame="1"/>
                <w:shd w:val="clear" w:color="auto" w:fill="FFFFFF"/>
              </w:rPr>
              <w:t xml:space="preserve">neinformarea de către producătorul/distribuitorul de apă </w:t>
            </w:r>
            <w:r w:rsidRPr="00E4035C">
              <w:rPr>
                <w:rFonts w:ascii="Arial" w:hAnsi="Arial" w:cs="Arial"/>
                <w:bdr w:val="none" w:sz="0" w:space="0" w:color="auto" w:frame="1"/>
              </w:rPr>
              <w:t xml:space="preserve">potabilă, a </w:t>
            </w:r>
            <w:r w:rsidR="00143F78">
              <w:rPr>
                <w:rFonts w:ascii="Arial" w:hAnsi="Arial" w:cs="Arial"/>
                <w:bdr w:val="none" w:sz="0" w:space="0" w:color="auto" w:frame="1"/>
              </w:rPr>
              <w:t>Direcției de Sănătate Publică Judeteana respectiv a municipiului Bucuresti</w:t>
            </w:r>
            <w:r w:rsidRPr="00E4035C">
              <w:rPr>
                <w:rFonts w:ascii="Arial" w:hAnsi="Arial" w:cs="Arial"/>
                <w:bdr w:val="none" w:sz="0" w:space="0" w:color="auto" w:frame="1"/>
              </w:rPr>
              <w:t xml:space="preserve"> şi unităţii administrativ-teritoriale despre neconformităţile constatate, precum şi despre planul măsurilor de remediere necesare, în </w:t>
            </w:r>
            <w:r w:rsidRPr="00E4035C">
              <w:rPr>
                <w:rFonts w:ascii="Arial" w:hAnsi="Arial" w:cs="Arial"/>
                <w:shd w:val="clear" w:color="auto" w:fill="FFFFFF"/>
              </w:rPr>
              <w:t>situaţia în care calitatea apei nu corespunde cerinţelor prevăzute în anexa nr. 1 la Legea nr. 458/2002</w:t>
            </w:r>
            <w:r w:rsidR="00F00E46">
              <w:rPr>
                <w:rFonts w:ascii="Arial" w:hAnsi="Arial" w:cs="Arial"/>
                <w:shd w:val="clear" w:color="auto" w:fill="FFFFFF"/>
              </w:rPr>
              <w:t xml:space="preserve"> </w:t>
            </w:r>
            <w:r w:rsidR="00F00E46" w:rsidRPr="00A449F8">
              <w:rPr>
                <w:rFonts w:ascii="Arial" w:hAnsi="Arial" w:cs="Arial"/>
                <w:shd w:val="clear" w:color="auto" w:fill="FFFFFF"/>
              </w:rPr>
              <w:t>privind calitatea apei potabile</w:t>
            </w:r>
            <w:r w:rsidRPr="00A449F8">
              <w:rPr>
                <w:rFonts w:ascii="Arial" w:hAnsi="Arial" w:cs="Arial"/>
                <w:shd w:val="clear" w:color="auto" w:fill="FFFFFF"/>
              </w:rPr>
              <w:t>,</w:t>
            </w:r>
            <w:r w:rsidR="00F00E46" w:rsidRPr="00A449F8">
              <w:rPr>
                <w:rFonts w:ascii="Arial" w:hAnsi="Arial" w:cs="Arial"/>
                <w:shd w:val="clear" w:color="auto" w:fill="FFFFFF"/>
              </w:rPr>
              <w:t xml:space="preserve"> republicată, cu modificările și completările ulterioare,</w:t>
            </w:r>
            <w:r w:rsidRPr="00E4035C">
              <w:rPr>
                <w:rFonts w:ascii="Arial" w:hAnsi="Arial" w:cs="Arial"/>
                <w:shd w:val="clear" w:color="auto" w:fill="FFFFFF"/>
              </w:rPr>
              <w:t xml:space="preserve"> în punctele de prelevare stabilite conform legii menţionate.</w:t>
            </w:r>
          </w:p>
          <w:p w14:paraId="657CD234" w14:textId="19AF4FDC" w:rsidR="00C84CD6" w:rsidRPr="00E4035C" w:rsidRDefault="00C84CD6" w:rsidP="00C84CD6">
            <w:pPr>
              <w:jc w:val="both"/>
              <w:rPr>
                <w:rFonts w:ascii="Arial" w:hAnsi="Arial" w:cs="Arial"/>
                <w:shd w:val="clear" w:color="auto" w:fill="FFFFFF"/>
              </w:rPr>
            </w:pPr>
            <w:r w:rsidRPr="00E4035C">
              <w:rPr>
                <w:rStyle w:val="rvts3"/>
                <w:rFonts w:ascii="Arial" w:hAnsi="Arial" w:cs="Arial"/>
                <w:bdr w:val="none" w:sz="0" w:space="0" w:color="auto" w:frame="1"/>
                <w:shd w:val="clear" w:color="auto" w:fill="FFFFFF"/>
              </w:rPr>
              <w:t xml:space="preserve">- </w:t>
            </w:r>
            <w:r w:rsidR="00F00E46">
              <w:rPr>
                <w:rStyle w:val="rvts3"/>
                <w:rFonts w:ascii="Arial" w:hAnsi="Arial" w:cs="Arial"/>
                <w:bdr w:val="none" w:sz="0" w:space="0" w:color="auto" w:frame="1"/>
                <w:shd w:val="clear" w:color="auto" w:fill="FFFFFF"/>
              </w:rPr>
              <w:t xml:space="preserve">neadoptarea </w:t>
            </w:r>
            <w:r w:rsidRPr="00E4035C">
              <w:rPr>
                <w:rStyle w:val="rvts3"/>
                <w:rFonts w:ascii="Arial" w:hAnsi="Arial" w:cs="Arial"/>
                <w:bdr w:val="none" w:sz="0" w:space="0" w:color="auto" w:frame="1"/>
                <w:shd w:val="clear" w:color="auto" w:fill="FFFFFF"/>
              </w:rPr>
              <w:t>măsurilor necesare de către p</w:t>
            </w:r>
            <w:r w:rsidRPr="00E4035C">
              <w:rPr>
                <w:rFonts w:ascii="Arial" w:hAnsi="Arial" w:cs="Arial"/>
                <w:bdr w:val="none" w:sz="0" w:space="0" w:color="auto" w:frame="1"/>
              </w:rPr>
              <w:t xml:space="preserve">roducătorul de apă pentru identificarea cauzelor, în </w:t>
            </w:r>
            <w:r w:rsidRPr="00E4035C">
              <w:rPr>
                <w:rFonts w:ascii="Arial" w:hAnsi="Arial" w:cs="Arial"/>
                <w:shd w:val="clear" w:color="auto" w:fill="FFFFFF"/>
              </w:rPr>
              <w:t>situaţia în care calitatea apei nu corespunde cerinţelor prevăzute în anexa nr. 1 la Legea nr. 458/2002,</w:t>
            </w:r>
            <w:r w:rsidR="00F00E46">
              <w:rPr>
                <w:rFonts w:ascii="Arial" w:hAnsi="Arial" w:cs="Arial"/>
                <w:shd w:val="clear" w:color="auto" w:fill="FFFFFF"/>
              </w:rPr>
              <w:t xml:space="preserve"> </w:t>
            </w:r>
            <w:r w:rsidR="00F00E46" w:rsidRPr="00A449F8">
              <w:rPr>
                <w:rFonts w:ascii="Arial" w:hAnsi="Arial" w:cs="Arial"/>
                <w:shd w:val="clear" w:color="auto" w:fill="FFFFFF"/>
              </w:rPr>
              <w:t>republicată, cu modificările și completările ulterioare,</w:t>
            </w:r>
            <w:r w:rsidRPr="00E4035C">
              <w:rPr>
                <w:rFonts w:ascii="Arial" w:hAnsi="Arial" w:cs="Arial"/>
                <w:shd w:val="clear" w:color="auto" w:fill="FFFFFF"/>
              </w:rPr>
              <w:t xml:space="preserve"> în punctele de prelevare stabilite conform legii menţionate.</w:t>
            </w:r>
          </w:p>
          <w:p w14:paraId="0098FEC5" w14:textId="2871BBE6" w:rsidR="00C84CD6" w:rsidRPr="00E4035C" w:rsidRDefault="00C84CD6" w:rsidP="00C84CD6">
            <w:pPr>
              <w:jc w:val="both"/>
              <w:rPr>
                <w:rFonts w:ascii="Arial" w:hAnsi="Arial" w:cs="Arial"/>
                <w:bdr w:val="none" w:sz="0" w:space="0" w:color="auto" w:frame="1"/>
              </w:rPr>
            </w:pPr>
            <w:r w:rsidRPr="00E4035C">
              <w:rPr>
                <w:rFonts w:ascii="Arial" w:hAnsi="Arial" w:cs="Arial"/>
                <w:b/>
                <w:bdr w:val="none" w:sz="0" w:space="0" w:color="auto" w:frame="1"/>
              </w:rPr>
              <w:t xml:space="preserve">- </w:t>
            </w:r>
            <w:r w:rsidRPr="00E4035C">
              <w:rPr>
                <w:rFonts w:ascii="Arial" w:hAnsi="Arial" w:cs="Arial"/>
                <w:bdr w:val="none" w:sz="0" w:space="0" w:color="auto" w:frame="1"/>
              </w:rPr>
              <w:t xml:space="preserve">netransmiterea de către producătorul de apă transmite, </w:t>
            </w:r>
            <w:r w:rsidRPr="00A449F8">
              <w:rPr>
                <w:rFonts w:ascii="Arial" w:hAnsi="Arial" w:cs="Arial"/>
                <w:bdr w:val="none" w:sz="0" w:space="0" w:color="auto" w:frame="1"/>
              </w:rPr>
              <w:t xml:space="preserve">de îndată, </w:t>
            </w:r>
            <w:r w:rsidR="00F00E46" w:rsidRPr="00A449F8">
              <w:rPr>
                <w:rFonts w:ascii="Arial" w:hAnsi="Arial" w:cs="Arial"/>
                <w:bdr w:val="none" w:sz="0" w:space="0" w:color="auto" w:frame="1"/>
              </w:rPr>
              <w:t>Direcției de Sănătate Publică județene, respectiv a municipiului București, şi unităţii administrativ-teritoriale</w:t>
            </w:r>
            <w:r w:rsidRPr="00A449F8">
              <w:rPr>
                <w:rFonts w:ascii="Arial" w:hAnsi="Arial" w:cs="Arial"/>
                <w:bdr w:val="none" w:sz="0" w:space="0" w:color="auto" w:frame="1"/>
              </w:rPr>
              <w:t>,</w:t>
            </w:r>
            <w:r w:rsidRPr="00E4035C">
              <w:rPr>
                <w:rFonts w:ascii="Arial" w:hAnsi="Arial" w:cs="Arial"/>
                <w:bdr w:val="none" w:sz="0" w:space="0" w:color="auto" w:frame="1"/>
              </w:rPr>
              <w:t xml:space="preserve"> a constatărilor şi concluziilor anchetei efectuate pentru determinarea cauzei/cauzelor</w:t>
            </w:r>
            <w:r w:rsidR="000F3906">
              <w:rPr>
                <w:rFonts w:ascii="Arial" w:hAnsi="Arial" w:cs="Arial"/>
                <w:bdr w:val="none" w:sz="0" w:space="0" w:color="auto" w:frame="1"/>
              </w:rPr>
              <w:t xml:space="preserve"> care au condus la apariția neconformităților</w:t>
            </w:r>
            <w:r w:rsidRPr="00E4035C">
              <w:rPr>
                <w:rFonts w:ascii="Arial" w:hAnsi="Arial" w:cs="Arial"/>
                <w:bdr w:val="none" w:sz="0" w:space="0" w:color="auto" w:frame="1"/>
              </w:rPr>
              <w:t>.</w:t>
            </w:r>
          </w:p>
          <w:p w14:paraId="087271EF" w14:textId="77777777" w:rsidR="00C84CD6" w:rsidRPr="00E4035C" w:rsidRDefault="00C84CD6" w:rsidP="00C84CD6">
            <w:pPr>
              <w:shd w:val="clear" w:color="auto" w:fill="FFFFFF"/>
              <w:jc w:val="both"/>
              <w:rPr>
                <w:rFonts w:ascii="Arial" w:hAnsi="Arial" w:cs="Arial"/>
                <w:bdr w:val="none" w:sz="0" w:space="0" w:color="auto" w:frame="1"/>
              </w:rPr>
            </w:pPr>
            <w:r w:rsidRPr="00E4035C">
              <w:rPr>
                <w:rStyle w:val="rvts3"/>
                <w:rFonts w:ascii="Arial" w:hAnsi="Arial" w:cs="Arial"/>
                <w:bdr w:val="none" w:sz="0" w:space="0" w:color="auto" w:frame="1"/>
                <w:shd w:val="clear" w:color="auto" w:fill="FFFFFF"/>
              </w:rPr>
              <w:t xml:space="preserve">- neinformarea </w:t>
            </w:r>
            <w:r w:rsidRPr="00E4035C">
              <w:rPr>
                <w:rFonts w:ascii="Arial" w:hAnsi="Arial" w:cs="Arial"/>
                <w:bdr w:val="none" w:sz="0" w:space="0" w:color="auto" w:frame="1"/>
              </w:rPr>
              <w:t xml:space="preserve">consumatorilor despre natura deficienţelor şi măsurile care trebuie întreprinse de către consumatorii în cauză, în cazul în care </w:t>
            </w:r>
            <w:r w:rsidRPr="00E4035C">
              <w:rPr>
                <w:rStyle w:val="rvts3"/>
                <w:rFonts w:ascii="Arial" w:hAnsi="Arial" w:cs="Arial"/>
                <w:bdr w:val="none" w:sz="0" w:space="0" w:color="auto" w:frame="1"/>
                <w:shd w:val="clear" w:color="auto" w:fill="FFFFFF"/>
              </w:rPr>
              <w:t xml:space="preserve">producătorul de apă care a identificat o </w:t>
            </w:r>
            <w:r w:rsidRPr="00E4035C">
              <w:rPr>
                <w:rFonts w:ascii="Arial" w:hAnsi="Arial" w:cs="Arial"/>
                <w:bdr w:val="none" w:sz="0" w:space="0" w:color="auto" w:frame="1"/>
              </w:rPr>
              <w:t>neconformare produsă din cauza sistemului de distribuţie interioară sau a modului de întreţinere a acestuia.</w:t>
            </w:r>
          </w:p>
          <w:p w14:paraId="2989914E" w14:textId="766C0110" w:rsidR="00C84CD6" w:rsidRPr="00E4035C" w:rsidRDefault="00C84CD6" w:rsidP="00C84CD6">
            <w:pPr>
              <w:jc w:val="both"/>
              <w:rPr>
                <w:rFonts w:ascii="Arial" w:hAnsi="Arial" w:cs="Arial"/>
                <w:bdr w:val="none" w:sz="0" w:space="0" w:color="auto" w:frame="1"/>
              </w:rPr>
            </w:pPr>
            <w:r w:rsidRPr="00E4035C">
              <w:rPr>
                <w:rStyle w:val="rvts3"/>
                <w:rFonts w:ascii="Arial" w:hAnsi="Arial" w:cs="Arial"/>
                <w:bdr w:val="none" w:sz="0" w:space="0" w:color="auto" w:frame="1"/>
                <w:shd w:val="clear" w:color="auto" w:fill="FFFFFF"/>
              </w:rPr>
              <w:t xml:space="preserve">- nepunerea la dispoziția </w:t>
            </w:r>
            <w:r w:rsidR="00F00E46" w:rsidRPr="00A449F8">
              <w:rPr>
                <w:rFonts w:ascii="Arial" w:hAnsi="Arial" w:cs="Arial"/>
                <w:bdr w:val="none" w:sz="0" w:space="0" w:color="auto" w:frame="1"/>
              </w:rPr>
              <w:t>Direcției de Sănătate Publică județene, respectiv a municipiului București, şi unităţii administrativ-teritoriale</w:t>
            </w:r>
            <w:r w:rsidR="00F00E46" w:rsidRPr="00E4035C">
              <w:rPr>
                <w:rStyle w:val="rvts3"/>
                <w:rFonts w:ascii="Arial" w:hAnsi="Arial" w:cs="Arial"/>
                <w:bdr w:val="none" w:sz="0" w:space="0" w:color="auto" w:frame="1"/>
                <w:shd w:val="clear" w:color="auto" w:fill="FFFFFF"/>
              </w:rPr>
              <w:t xml:space="preserve"> </w:t>
            </w:r>
            <w:r w:rsidRPr="00E4035C">
              <w:rPr>
                <w:rStyle w:val="rvts3"/>
                <w:rFonts w:ascii="Arial" w:hAnsi="Arial" w:cs="Arial"/>
                <w:bdr w:val="none" w:sz="0" w:space="0" w:color="auto" w:frame="1"/>
                <w:shd w:val="clear" w:color="auto" w:fill="FFFFFF"/>
              </w:rPr>
              <w:t xml:space="preserve">de către producătorul de apă a rezultatelor privind </w:t>
            </w:r>
            <w:r w:rsidRPr="00E4035C">
              <w:rPr>
                <w:rFonts w:ascii="Arial" w:hAnsi="Arial" w:cs="Arial"/>
                <w:bdr w:val="none" w:sz="0" w:space="0" w:color="auto" w:frame="1"/>
              </w:rPr>
              <w:t>supravegherea calităţii apei potabile distribuite şi a informaţiilor cu privire la calitatea apei potabile, inclusiv a oricărui incident care poate avea consecințe asupra sănătății publice.</w:t>
            </w:r>
          </w:p>
          <w:p w14:paraId="1D981426" w14:textId="4B32C994" w:rsidR="00C84CD6" w:rsidRPr="00E4035C" w:rsidRDefault="00C84CD6" w:rsidP="00C84CD6">
            <w:pPr>
              <w:shd w:val="clear" w:color="auto" w:fill="FFFFFF"/>
              <w:jc w:val="both"/>
              <w:rPr>
                <w:rFonts w:ascii="Arial" w:hAnsi="Arial" w:cs="Arial"/>
              </w:rPr>
            </w:pPr>
            <w:r w:rsidRPr="003033FA">
              <w:rPr>
                <w:rFonts w:ascii="Arial" w:hAnsi="Arial" w:cs="Arial"/>
                <w:bdr w:val="none" w:sz="0" w:space="0" w:color="auto" w:frame="1"/>
              </w:rPr>
              <w:t>-</w:t>
            </w:r>
            <w:r w:rsidRPr="00E4035C">
              <w:rPr>
                <w:rFonts w:ascii="Arial" w:hAnsi="Arial" w:cs="Arial"/>
                <w:b/>
                <w:bdr w:val="none" w:sz="0" w:space="0" w:color="auto" w:frame="1"/>
              </w:rPr>
              <w:t xml:space="preserve"> </w:t>
            </w:r>
            <w:r w:rsidRPr="00E4035C">
              <w:rPr>
                <w:rFonts w:ascii="Arial" w:hAnsi="Arial" w:cs="Arial"/>
                <w:bdr w:val="none" w:sz="0" w:space="0" w:color="auto" w:frame="1"/>
              </w:rPr>
              <w:t xml:space="preserve">neprezentarea </w:t>
            </w:r>
            <w:r w:rsidR="00F00E46" w:rsidRPr="003033FA">
              <w:rPr>
                <w:rFonts w:ascii="Arial" w:hAnsi="Arial" w:cs="Arial"/>
                <w:bdr w:val="none" w:sz="0" w:space="0" w:color="auto" w:frame="1"/>
              </w:rPr>
              <w:t>Direcției de Sănătate Publică județene, respectiv a municipiului București, şi unităţii administrativ-teritoriale</w:t>
            </w:r>
            <w:r w:rsidRPr="003033FA">
              <w:rPr>
                <w:rFonts w:ascii="Arial" w:hAnsi="Arial" w:cs="Arial"/>
                <w:bdr w:val="none" w:sz="0" w:space="0" w:color="auto" w:frame="1"/>
              </w:rPr>
              <w:t>,</w:t>
            </w:r>
            <w:r w:rsidRPr="00E4035C">
              <w:rPr>
                <w:rFonts w:ascii="Arial" w:hAnsi="Arial" w:cs="Arial"/>
                <w:bdr w:val="none" w:sz="0" w:space="0" w:color="auto" w:frame="1"/>
              </w:rPr>
              <w:t xml:space="preserve"> de către producătorii de apă, a unui bilanţ referitor la funcţionarea sistemului, supravegherea calităţii apei potabile, lucrările realizate şi planul de supraveghere pentru anul următor, anual, pentru zonele de aprovizionare cu mai mult de 3.500 de locuitori. </w:t>
            </w:r>
          </w:p>
          <w:p w14:paraId="6E49B77A" w14:textId="22023EE0" w:rsidR="00C84CD6" w:rsidRPr="00E4035C" w:rsidRDefault="00C84CD6" w:rsidP="00C84CD6">
            <w:pPr>
              <w:jc w:val="both"/>
              <w:rPr>
                <w:rStyle w:val="rvts7"/>
                <w:rFonts w:ascii="Arial" w:hAnsi="Arial" w:cs="Arial"/>
                <w:bdr w:val="none" w:sz="0" w:space="0" w:color="auto" w:frame="1"/>
                <w:shd w:val="clear" w:color="auto" w:fill="FFFFFF"/>
              </w:rPr>
            </w:pPr>
            <w:r w:rsidRPr="00E4035C">
              <w:rPr>
                <w:rStyle w:val="rvts3"/>
                <w:rFonts w:ascii="Arial" w:hAnsi="Arial" w:cs="Arial"/>
                <w:bdr w:val="none" w:sz="0" w:space="0" w:color="auto" w:frame="1"/>
                <w:shd w:val="clear" w:color="auto" w:fill="FFFFFF"/>
              </w:rPr>
              <w:t xml:space="preserve">- netransmiterea, de către laboratoare a rezultatelor analizelor </w:t>
            </w:r>
            <w:r w:rsidRPr="00E4035C">
              <w:rPr>
                <w:rStyle w:val="rvts7"/>
                <w:rFonts w:ascii="Arial" w:hAnsi="Arial" w:cs="Arial"/>
                <w:bdr w:val="none" w:sz="0" w:space="0" w:color="auto" w:frame="1"/>
                <w:shd w:val="clear" w:color="auto" w:fill="FFFFFF"/>
              </w:rPr>
              <w:t xml:space="preserve">în </w:t>
            </w:r>
            <w:r w:rsidRPr="00E4035C">
              <w:rPr>
                <w:rFonts w:ascii="Arial" w:hAnsi="Arial" w:cs="Arial"/>
                <w:shd w:val="clear" w:color="auto" w:fill="FFFFFF"/>
              </w:rPr>
              <w:t>maximum 10 zile calendaristice</w:t>
            </w:r>
            <w:r w:rsidRPr="00E4035C">
              <w:rPr>
                <w:rStyle w:val="rvts7"/>
                <w:rFonts w:ascii="Arial" w:hAnsi="Arial" w:cs="Arial"/>
                <w:bdr w:val="none" w:sz="0" w:space="0" w:color="auto" w:frame="1"/>
                <w:shd w:val="clear" w:color="auto" w:fill="FFFFFF"/>
              </w:rPr>
              <w:t xml:space="preserve">  de la aflarea acestora, </w:t>
            </w:r>
            <w:r w:rsidR="00F00E46" w:rsidRPr="003033FA">
              <w:rPr>
                <w:rFonts w:ascii="Arial" w:hAnsi="Arial" w:cs="Arial"/>
                <w:bdr w:val="none" w:sz="0" w:space="0" w:color="auto" w:frame="1"/>
              </w:rPr>
              <w:t>Direcției de Sănătate Publică județene, respectiv a municipiului Bucuresti</w:t>
            </w:r>
            <w:r w:rsidRPr="003033FA">
              <w:rPr>
                <w:rStyle w:val="rvts7"/>
                <w:rFonts w:ascii="Arial" w:hAnsi="Arial" w:cs="Arial"/>
                <w:bdr w:val="none" w:sz="0" w:space="0" w:color="auto" w:frame="1"/>
                <w:shd w:val="clear" w:color="auto" w:fill="FFFFFF"/>
              </w:rPr>
              <w:t>,</w:t>
            </w:r>
            <w:r w:rsidRPr="00E4035C">
              <w:rPr>
                <w:rStyle w:val="rvts7"/>
                <w:rFonts w:ascii="Arial" w:hAnsi="Arial" w:cs="Arial"/>
                <w:bdr w:val="none" w:sz="0" w:space="0" w:color="auto" w:frame="1"/>
                <w:shd w:val="clear" w:color="auto" w:fill="FFFFFF"/>
              </w:rPr>
              <w:t xml:space="preserve"> cât şi producătorului de apă sau de îndată, în cazul în care rezultatele analizelor indică un nivel mare de neconformare la parametrii de calitate ai apei potabile. </w:t>
            </w:r>
          </w:p>
          <w:p w14:paraId="1D10B853" w14:textId="77777777" w:rsidR="00C84CD6" w:rsidRPr="00E4035C" w:rsidRDefault="00C84CD6" w:rsidP="00C84CD6">
            <w:pPr>
              <w:autoSpaceDE w:val="0"/>
              <w:autoSpaceDN w:val="0"/>
              <w:adjustRightInd w:val="0"/>
              <w:jc w:val="both"/>
              <w:rPr>
                <w:rFonts w:ascii="Arial" w:hAnsi="Arial" w:cs="Arial"/>
                <w:b/>
                <w:bCs/>
                <w:shd w:val="clear" w:color="auto" w:fill="FFFFFF"/>
              </w:rPr>
            </w:pPr>
          </w:p>
          <w:p w14:paraId="257C00BA" w14:textId="67C421C9" w:rsidR="00C84CD6" w:rsidRPr="00E4035C" w:rsidRDefault="00F14366" w:rsidP="00C84CD6">
            <w:pPr>
              <w:autoSpaceDE w:val="0"/>
              <w:autoSpaceDN w:val="0"/>
              <w:adjustRightInd w:val="0"/>
              <w:jc w:val="both"/>
              <w:rPr>
                <w:rFonts w:ascii="Arial" w:hAnsi="Arial" w:cs="Arial"/>
                <w:bdr w:val="none" w:sz="0" w:space="0" w:color="auto" w:frame="1"/>
              </w:rPr>
            </w:pPr>
            <w:r w:rsidRPr="00E4035C">
              <w:rPr>
                <w:rFonts w:ascii="Arial" w:hAnsi="Arial" w:cs="Arial"/>
                <w:bCs/>
                <w:shd w:val="clear" w:color="auto" w:fill="FFFFFF"/>
              </w:rPr>
              <w:t xml:space="preserve">- </w:t>
            </w:r>
            <w:r w:rsidR="00C84CD6" w:rsidRPr="00E4035C">
              <w:rPr>
                <w:rFonts w:ascii="Arial" w:hAnsi="Arial" w:cs="Arial"/>
                <w:bCs/>
                <w:shd w:val="clear" w:color="auto" w:fill="FFFFFF"/>
              </w:rPr>
              <w:t xml:space="preserve">În </w:t>
            </w:r>
            <w:r w:rsidR="00C84CD6" w:rsidRPr="00E4035C">
              <w:rPr>
                <w:rFonts w:ascii="Arial" w:hAnsi="Arial" w:cs="Arial"/>
                <w:b/>
                <w:bCs/>
                <w:shd w:val="clear" w:color="auto" w:fill="FFFFFF"/>
              </w:rPr>
              <w:t>Ordinul nr. 2721/2551/2727</w:t>
            </w:r>
            <w:r w:rsidR="00B9678D" w:rsidRPr="00E4035C">
              <w:rPr>
                <w:rFonts w:ascii="Arial" w:hAnsi="Arial" w:cs="Arial"/>
                <w:b/>
                <w:bCs/>
                <w:shd w:val="clear" w:color="auto" w:fill="FFFFFF"/>
              </w:rPr>
              <w:t>/2022</w:t>
            </w:r>
            <w:r w:rsidR="00C84CD6" w:rsidRPr="00E4035C">
              <w:rPr>
                <w:rFonts w:ascii="Arial" w:hAnsi="Arial" w:cs="Arial"/>
                <w:bCs/>
                <w:shd w:val="clear" w:color="auto" w:fill="FFFFFF"/>
              </w:rPr>
              <w:t xml:space="preserve"> privind aprobarea Cadrului general pentru planurile de siguranță a apei, precum și pentru stabilirea responsabilităților autorităților competente și ale producătorilor și/sau distribuitorilor de apă privind întocmirea, evaluarea și avizarea planurilor de siguranță a apei </w:t>
            </w:r>
            <w:r w:rsidR="00C84CD6" w:rsidRPr="00E4035C">
              <w:rPr>
                <w:rFonts w:ascii="Arial" w:hAnsi="Arial" w:cs="Arial"/>
                <w:b/>
                <w:bCs/>
                <w:shd w:val="clear" w:color="auto" w:fill="FFFFFF"/>
              </w:rPr>
              <w:t xml:space="preserve">sunt prezentate reglementări </w:t>
            </w:r>
            <w:r w:rsidR="00C84CD6" w:rsidRPr="00E4035C">
              <w:rPr>
                <w:rFonts w:ascii="Arial" w:hAnsi="Arial" w:cs="Arial"/>
                <w:bCs/>
                <w:shd w:val="clear" w:color="auto" w:fill="FFFFFF"/>
              </w:rPr>
              <w:t xml:space="preserve">legate de </w:t>
            </w:r>
            <w:r w:rsidR="00C84CD6" w:rsidRPr="00E4035C">
              <w:rPr>
                <w:rFonts w:ascii="Arial" w:hAnsi="Arial" w:cs="Arial"/>
                <w:bdr w:val="none" w:sz="0" w:space="0" w:color="auto" w:frame="1"/>
              </w:rPr>
              <w:t xml:space="preserve">depunerea de către producătorii / distribuitorii de apă la direcțiile de sănătate </w:t>
            </w:r>
            <w:r w:rsidR="00C84CD6" w:rsidRPr="003033FA">
              <w:rPr>
                <w:rFonts w:ascii="Arial" w:hAnsi="Arial" w:cs="Arial"/>
                <w:bdr w:val="none" w:sz="0" w:space="0" w:color="auto" w:frame="1"/>
              </w:rPr>
              <w:t>publică</w:t>
            </w:r>
            <w:r w:rsidR="00F00E46" w:rsidRPr="003033FA">
              <w:rPr>
                <w:rFonts w:ascii="Arial" w:hAnsi="Arial" w:cs="Arial"/>
                <w:bdr w:val="none" w:sz="0" w:space="0" w:color="auto" w:frame="1"/>
              </w:rPr>
              <w:t xml:space="preserve"> județene</w:t>
            </w:r>
            <w:r w:rsidR="00C84CD6" w:rsidRPr="003033FA">
              <w:rPr>
                <w:rFonts w:ascii="Arial" w:hAnsi="Arial" w:cs="Arial"/>
                <w:bdr w:val="none" w:sz="0" w:space="0" w:color="auto" w:frame="1"/>
              </w:rPr>
              <w:t xml:space="preserve"> și a</w:t>
            </w:r>
            <w:r w:rsidR="00C84CD6" w:rsidRPr="00E4035C">
              <w:rPr>
                <w:rFonts w:ascii="Arial" w:hAnsi="Arial" w:cs="Arial"/>
                <w:bdr w:val="none" w:sz="0" w:space="0" w:color="auto" w:frame="1"/>
              </w:rPr>
              <w:t xml:space="preserve"> municipiului București a planurilor de siguranță a apei sau, după caz, a celor revizuite</w:t>
            </w:r>
            <w:r w:rsidR="00B9678D" w:rsidRPr="00E4035C">
              <w:rPr>
                <w:rFonts w:ascii="Arial" w:hAnsi="Arial" w:cs="Arial"/>
                <w:bdr w:val="none" w:sz="0" w:space="0" w:color="auto" w:frame="1"/>
              </w:rPr>
              <w:t>,</w:t>
            </w:r>
            <w:r w:rsidR="005E5860">
              <w:rPr>
                <w:rFonts w:ascii="Arial" w:hAnsi="Arial" w:cs="Arial"/>
                <w:bdr w:val="none" w:sz="0" w:space="0" w:color="auto" w:frame="1"/>
              </w:rPr>
              <w:t xml:space="preserve"> pentru</w:t>
            </w:r>
            <w:r w:rsidR="00B9678D" w:rsidRPr="00E4035C">
              <w:rPr>
                <w:rFonts w:ascii="Arial" w:hAnsi="Arial" w:cs="Arial"/>
                <w:bdr w:val="none" w:sz="0" w:space="0" w:color="auto" w:frame="1"/>
              </w:rPr>
              <w:t xml:space="preserve"> a c</w:t>
            </w:r>
            <w:r w:rsidR="005E5860">
              <w:rPr>
                <w:rFonts w:ascii="Arial" w:hAnsi="Arial" w:cs="Arial"/>
                <w:bdr w:val="none" w:sz="0" w:space="0" w:color="auto" w:frame="1"/>
              </w:rPr>
              <w:t>ă</w:t>
            </w:r>
            <w:r w:rsidR="00B9678D" w:rsidRPr="00E4035C">
              <w:rPr>
                <w:rFonts w:ascii="Arial" w:hAnsi="Arial" w:cs="Arial"/>
                <w:bdr w:val="none" w:sz="0" w:space="0" w:color="auto" w:frame="1"/>
              </w:rPr>
              <w:t>ror nerespectare nu sunt prev</w:t>
            </w:r>
            <w:r w:rsidR="005E5860">
              <w:rPr>
                <w:rFonts w:ascii="Arial" w:hAnsi="Arial" w:cs="Arial"/>
                <w:bdr w:val="none" w:sz="0" w:space="0" w:color="auto" w:frame="1"/>
              </w:rPr>
              <w:t>ă</w:t>
            </w:r>
            <w:r w:rsidR="00B9678D" w:rsidRPr="00E4035C">
              <w:rPr>
                <w:rFonts w:ascii="Arial" w:hAnsi="Arial" w:cs="Arial"/>
                <w:bdr w:val="none" w:sz="0" w:space="0" w:color="auto" w:frame="1"/>
              </w:rPr>
              <w:t>zute sancțiuni contraven</w:t>
            </w:r>
            <w:r w:rsidR="005E5860">
              <w:rPr>
                <w:rFonts w:ascii="Arial" w:hAnsi="Arial" w:cs="Arial"/>
                <w:bdr w:val="none" w:sz="0" w:space="0" w:color="auto" w:frame="1"/>
              </w:rPr>
              <w:t>ț</w:t>
            </w:r>
            <w:r w:rsidR="00B9678D" w:rsidRPr="00E4035C">
              <w:rPr>
                <w:rFonts w:ascii="Arial" w:hAnsi="Arial" w:cs="Arial"/>
                <w:bdr w:val="none" w:sz="0" w:space="0" w:color="auto" w:frame="1"/>
              </w:rPr>
              <w:t>ionale</w:t>
            </w:r>
            <w:r w:rsidR="00C84CD6" w:rsidRPr="00E4035C">
              <w:rPr>
                <w:rFonts w:ascii="Arial" w:hAnsi="Arial" w:cs="Arial"/>
                <w:bdr w:val="none" w:sz="0" w:space="0" w:color="auto" w:frame="1"/>
              </w:rPr>
              <w:t xml:space="preserve">. </w:t>
            </w:r>
          </w:p>
          <w:p w14:paraId="2134985E" w14:textId="77777777" w:rsidR="00C84CD6" w:rsidRPr="00E4035C" w:rsidRDefault="00C84CD6" w:rsidP="00C84CD6">
            <w:pPr>
              <w:autoSpaceDE w:val="0"/>
              <w:autoSpaceDN w:val="0"/>
              <w:adjustRightInd w:val="0"/>
              <w:jc w:val="both"/>
              <w:rPr>
                <w:rFonts w:ascii="Arial" w:hAnsi="Arial" w:cs="Arial"/>
                <w:bCs/>
                <w:shd w:val="clear" w:color="auto" w:fill="FFFFFF"/>
              </w:rPr>
            </w:pPr>
          </w:p>
          <w:p w14:paraId="79C61BD9" w14:textId="77777777" w:rsidR="00C84CD6" w:rsidRPr="00E4035C" w:rsidRDefault="00C84CD6" w:rsidP="00C84CD6">
            <w:pPr>
              <w:autoSpaceDE w:val="0"/>
              <w:autoSpaceDN w:val="0"/>
              <w:adjustRightInd w:val="0"/>
              <w:jc w:val="both"/>
              <w:rPr>
                <w:rFonts w:ascii="Arial" w:hAnsi="Arial" w:cs="Arial"/>
                <w:lang w:val="es-ES_tradnl"/>
              </w:rPr>
            </w:pPr>
            <w:r w:rsidRPr="00E4035C">
              <w:rPr>
                <w:rFonts w:ascii="Arial" w:hAnsi="Arial" w:cs="Arial"/>
                <w:b/>
                <w:bCs/>
                <w:shd w:val="clear" w:color="auto" w:fill="FFFFFF"/>
              </w:rPr>
              <w:t xml:space="preserve">- </w:t>
            </w:r>
            <w:r w:rsidRPr="00E4035C">
              <w:rPr>
                <w:rFonts w:ascii="Arial" w:hAnsi="Arial" w:cs="Arial"/>
                <w:bCs/>
                <w:shd w:val="clear" w:color="auto" w:fill="FFFFFF"/>
              </w:rPr>
              <w:t>În</w:t>
            </w:r>
            <w:r w:rsidRPr="00E4035C">
              <w:rPr>
                <w:rFonts w:ascii="Arial" w:hAnsi="Arial" w:cs="Arial"/>
                <w:b/>
                <w:bCs/>
                <w:shd w:val="clear" w:color="auto" w:fill="FFFFFF"/>
              </w:rPr>
              <w:t xml:space="preserve"> Ordinul MS nr. 1500/2009</w:t>
            </w:r>
            <w:r w:rsidRPr="00E4035C">
              <w:rPr>
                <w:rFonts w:ascii="Arial" w:hAnsi="Arial" w:cs="Arial"/>
                <w:bCs/>
                <w:shd w:val="clear" w:color="auto" w:fill="FFFFFF"/>
              </w:rPr>
              <w:t xml:space="preserve"> privind aprobarea Regulamentului de organizare şi funcţionare a secţiilor şi compartimentelor de anestezie şi terapie intensivă din unităţile sanitare, cu modificările și completările ulterioare, </w:t>
            </w:r>
            <w:r w:rsidRPr="00E4035C">
              <w:rPr>
                <w:rFonts w:ascii="Arial" w:hAnsi="Arial" w:cs="Arial"/>
                <w:b/>
                <w:bCs/>
                <w:shd w:val="clear" w:color="auto" w:fill="FFFFFF"/>
              </w:rPr>
              <w:t xml:space="preserve">sunt prevăzute reglementari în ceea ce priveste asigurarea și dotarea corespunzatoare a </w:t>
            </w:r>
            <w:r w:rsidRPr="00E4035C">
              <w:rPr>
                <w:rFonts w:ascii="Arial" w:hAnsi="Arial" w:cs="Arial"/>
                <w:b/>
                <w:shd w:val="clear" w:color="auto" w:fill="FFFFFF"/>
              </w:rPr>
              <w:t> postului central de supraveghere pacienţi,</w:t>
            </w:r>
            <w:r w:rsidRPr="00E4035C">
              <w:rPr>
                <w:rFonts w:ascii="Arial" w:hAnsi="Arial" w:cs="Arial"/>
                <w:lang w:val="es-ES_tradnl"/>
              </w:rPr>
              <w:t xml:space="preserve"> pentru a  caror nerespectare  nu sunt stabilite sancțiuni contraventionale. </w:t>
            </w:r>
          </w:p>
          <w:p w14:paraId="40273B88" w14:textId="77777777" w:rsidR="000C6E0C" w:rsidRPr="00E4035C" w:rsidRDefault="000C6E0C" w:rsidP="00C84CD6">
            <w:pPr>
              <w:autoSpaceDE w:val="0"/>
              <w:autoSpaceDN w:val="0"/>
              <w:adjustRightInd w:val="0"/>
              <w:jc w:val="both"/>
              <w:rPr>
                <w:rFonts w:ascii="Arial" w:hAnsi="Arial" w:cs="Arial"/>
                <w:shd w:val="clear" w:color="auto" w:fill="FFFFFF"/>
              </w:rPr>
            </w:pPr>
          </w:p>
          <w:p w14:paraId="3C23B93B" w14:textId="77777777" w:rsidR="00C84CD6" w:rsidRPr="00E4035C" w:rsidRDefault="00C84CD6" w:rsidP="00C84CD6">
            <w:pPr>
              <w:autoSpaceDE w:val="0"/>
              <w:autoSpaceDN w:val="0"/>
              <w:adjustRightInd w:val="0"/>
              <w:jc w:val="both"/>
              <w:rPr>
                <w:rFonts w:ascii="Arial" w:hAnsi="Arial" w:cs="Arial"/>
                <w:lang w:val="es-ES_tradnl"/>
              </w:rPr>
            </w:pPr>
            <w:r w:rsidRPr="00E4035C">
              <w:rPr>
                <w:rFonts w:ascii="Arial" w:hAnsi="Arial" w:cs="Arial"/>
              </w:rPr>
              <w:t xml:space="preserve">- </w:t>
            </w:r>
            <w:r w:rsidRPr="00E4035C">
              <w:rPr>
                <w:rFonts w:ascii="Arial" w:hAnsi="Arial" w:cs="Arial"/>
                <w:b/>
              </w:rPr>
              <w:t>Ordinul MS nr. 3670/2022</w:t>
            </w:r>
            <w:r w:rsidRPr="00E4035C">
              <w:rPr>
                <w:rFonts w:ascii="Arial" w:hAnsi="Arial" w:cs="Arial"/>
              </w:rPr>
              <w:t xml:space="preserve"> </w:t>
            </w:r>
            <w:bookmarkStart w:id="1" w:name="7498962"/>
            <w:bookmarkEnd w:id="1"/>
            <w:r w:rsidRPr="00E4035C">
              <w:rPr>
                <w:rStyle w:val="rvts1"/>
                <w:rFonts w:ascii="Arial" w:hAnsi="Arial" w:cs="Arial"/>
                <w:bCs/>
                <w:bdr w:val="none" w:sz="0" w:space="0" w:color="auto" w:frame="1"/>
              </w:rPr>
              <w:t>privind stabilirea programului de vizite în unităţile sanitare publice,</w:t>
            </w:r>
            <w:r w:rsidR="00723D7C" w:rsidRPr="00E4035C">
              <w:rPr>
                <w:rStyle w:val="rvts1"/>
                <w:rFonts w:ascii="Arial" w:hAnsi="Arial" w:cs="Arial"/>
                <w:bCs/>
                <w:bdr w:val="none" w:sz="0" w:space="0" w:color="auto" w:frame="1"/>
              </w:rPr>
              <w:t xml:space="preserve"> conține prevederi legate de programul de vizita si numarul de persoane pentru a căror nerespectare</w:t>
            </w:r>
            <w:r w:rsidRPr="00E4035C">
              <w:rPr>
                <w:rStyle w:val="rvts1"/>
                <w:rFonts w:ascii="Arial" w:hAnsi="Arial" w:cs="Arial"/>
                <w:bCs/>
                <w:bdr w:val="none" w:sz="0" w:space="0" w:color="auto" w:frame="1"/>
              </w:rPr>
              <w:t xml:space="preserve"> </w:t>
            </w:r>
            <w:r w:rsidRPr="00E4035C">
              <w:rPr>
                <w:rFonts w:ascii="Arial" w:hAnsi="Arial" w:cs="Arial"/>
                <w:lang w:val="es-ES_tradnl"/>
              </w:rPr>
              <w:t xml:space="preserve">nu sunt stabilite sancțiuni contraventionale. </w:t>
            </w:r>
          </w:p>
          <w:p w14:paraId="4185EAB2" w14:textId="77777777" w:rsidR="00C84CD6" w:rsidRPr="00E4035C" w:rsidRDefault="00C84CD6" w:rsidP="00C84CD6">
            <w:pPr>
              <w:pStyle w:val="NormalWeb"/>
              <w:shd w:val="clear" w:color="auto" w:fill="FFFFFF"/>
              <w:spacing w:before="0" w:beforeAutospacing="0" w:after="0" w:afterAutospacing="0"/>
              <w:rPr>
                <w:rFonts w:ascii="Arial" w:hAnsi="Arial" w:cs="Arial"/>
              </w:rPr>
            </w:pPr>
          </w:p>
          <w:p w14:paraId="49897579" w14:textId="77777777" w:rsidR="00C84CD6" w:rsidRPr="00E4035C" w:rsidRDefault="00847CF7" w:rsidP="002A29D4">
            <w:pPr>
              <w:autoSpaceDE w:val="0"/>
              <w:autoSpaceDN w:val="0"/>
              <w:adjustRightInd w:val="0"/>
              <w:ind w:firstLine="200"/>
              <w:jc w:val="both"/>
              <w:rPr>
                <w:rFonts w:ascii="Arial" w:hAnsi="Arial" w:cs="Arial"/>
                <w:lang w:val="es-ES_tradnl"/>
              </w:rPr>
            </w:pPr>
            <w:r w:rsidRPr="00E4035C">
              <w:rPr>
                <w:rFonts w:ascii="Arial" w:hAnsi="Arial" w:cs="Arial"/>
                <w:bCs/>
                <w:bdr w:val="none" w:sz="0" w:space="0" w:color="auto" w:frame="1"/>
              </w:rPr>
              <w:t>-</w:t>
            </w:r>
            <w:r w:rsidR="00C84CD6" w:rsidRPr="00E4035C">
              <w:rPr>
                <w:rFonts w:ascii="Arial" w:hAnsi="Arial" w:cs="Arial"/>
                <w:b/>
                <w:bCs/>
                <w:bdr w:val="none" w:sz="0" w:space="0" w:color="auto" w:frame="1"/>
              </w:rPr>
              <w:t>Ordinul M.S. nr. 2408/2022</w:t>
            </w:r>
            <w:bookmarkStart w:id="2" w:name="7337059"/>
            <w:bookmarkEnd w:id="2"/>
            <w:r w:rsidRPr="00E4035C">
              <w:rPr>
                <w:rFonts w:ascii="Arial" w:hAnsi="Arial" w:cs="Arial"/>
                <w:bCs/>
                <w:bdr w:val="none" w:sz="0" w:space="0" w:color="auto" w:frame="1"/>
              </w:rPr>
              <w:t xml:space="preserve"> </w:t>
            </w:r>
            <w:r w:rsidR="00C84CD6" w:rsidRPr="00E4035C">
              <w:rPr>
                <w:rFonts w:ascii="Arial" w:hAnsi="Arial" w:cs="Arial"/>
                <w:bCs/>
                <w:bdr w:val="none" w:sz="0" w:space="0" w:color="auto" w:frame="1"/>
              </w:rPr>
              <w:t xml:space="preserve">pentru aprobarea Normelor privind utilizatorii şi responsabilităţile furnizorilor de servicii medicale implicaţi în procesul de vaccinare privind metodologia de raportare şi circuitul informaţional în Registrul electronic naţional de vaccinări, </w:t>
            </w:r>
            <w:r w:rsidR="00B57B06" w:rsidRPr="00E4035C">
              <w:rPr>
                <w:rFonts w:ascii="Arial" w:hAnsi="Arial" w:cs="Arial"/>
                <w:bCs/>
                <w:bdr w:val="none" w:sz="0" w:space="0" w:color="auto" w:frame="1"/>
              </w:rPr>
              <w:t xml:space="preserve">conține unele prevederi pentru a căror nerespectare </w:t>
            </w:r>
            <w:r w:rsidR="00C84CD6" w:rsidRPr="00E4035C">
              <w:rPr>
                <w:rFonts w:ascii="Arial" w:hAnsi="Arial" w:cs="Arial"/>
                <w:lang w:val="es-ES_tradnl"/>
              </w:rPr>
              <w:t>nu sun</w:t>
            </w:r>
            <w:r w:rsidR="00B57B06" w:rsidRPr="00E4035C">
              <w:rPr>
                <w:rFonts w:ascii="Arial" w:hAnsi="Arial" w:cs="Arial"/>
                <w:lang w:val="es-ES_tradnl"/>
              </w:rPr>
              <w:t>t stabilite sancțiuni contravenț</w:t>
            </w:r>
            <w:r w:rsidR="00C84CD6" w:rsidRPr="00E4035C">
              <w:rPr>
                <w:rFonts w:ascii="Arial" w:hAnsi="Arial" w:cs="Arial"/>
                <w:lang w:val="es-ES_tradnl"/>
              </w:rPr>
              <w:t xml:space="preserve">ionale. </w:t>
            </w:r>
          </w:p>
          <w:p w14:paraId="396C6F62" w14:textId="77777777" w:rsidR="002A29D4" w:rsidRPr="00E4035C" w:rsidRDefault="002A29D4" w:rsidP="002A29D4">
            <w:pPr>
              <w:autoSpaceDE w:val="0"/>
              <w:autoSpaceDN w:val="0"/>
              <w:adjustRightInd w:val="0"/>
              <w:ind w:firstLine="200"/>
              <w:jc w:val="both"/>
              <w:rPr>
                <w:rFonts w:ascii="Arial" w:hAnsi="Arial" w:cs="Arial"/>
                <w:lang w:val="es-ES_tradnl"/>
              </w:rPr>
            </w:pPr>
          </w:p>
          <w:p w14:paraId="0FF9E6EF" w14:textId="77777777" w:rsidR="00C84CD6" w:rsidRPr="00E4035C" w:rsidRDefault="00C84CD6" w:rsidP="002A29D4">
            <w:pPr>
              <w:spacing w:line="276" w:lineRule="auto"/>
              <w:ind w:firstLine="20"/>
              <w:jc w:val="both"/>
              <w:rPr>
                <w:rFonts w:ascii="Arial" w:hAnsi="Arial" w:cs="Arial"/>
                <w:b/>
                <w:lang w:val="ro-RO"/>
              </w:rPr>
            </w:pPr>
            <w:r w:rsidRPr="00E4035C">
              <w:rPr>
                <w:rFonts w:ascii="Arial" w:hAnsi="Arial" w:cs="Arial"/>
              </w:rPr>
              <w:t xml:space="preserve">- </w:t>
            </w:r>
            <w:r w:rsidRPr="00E4035C">
              <w:rPr>
                <w:rFonts w:ascii="Arial" w:hAnsi="Arial" w:cs="Arial"/>
                <w:b/>
              </w:rPr>
              <w:t>În cadrul activităţilor de control în domeniul sănătăţii publice</w:t>
            </w:r>
            <w:r w:rsidRPr="00E4035C">
              <w:rPr>
                <w:rFonts w:ascii="Arial" w:hAnsi="Arial" w:cs="Arial"/>
              </w:rPr>
              <w:t>, exercitate potrivit dispoziţiilor cuprinse în Cap. IV „</w:t>
            </w:r>
            <w:r w:rsidR="00B9352D">
              <w:rPr>
                <w:rFonts w:ascii="Arial" w:hAnsi="Arial" w:cs="Arial"/>
              </w:rPr>
              <w:t>Inspecția Sanitară de Stat</w:t>
            </w:r>
            <w:r w:rsidRPr="00E4035C">
              <w:rPr>
                <w:rFonts w:ascii="Arial" w:hAnsi="Arial" w:cs="Arial"/>
              </w:rPr>
              <w:t>” din Titlul I al Legii nr. 95/2006, cu modificări</w:t>
            </w:r>
            <w:r w:rsidR="002A29D4" w:rsidRPr="00E4035C">
              <w:rPr>
                <w:rFonts w:ascii="Arial" w:hAnsi="Arial" w:cs="Arial"/>
              </w:rPr>
              <w:t xml:space="preserve">le şi completările ulterioare, </w:t>
            </w:r>
            <w:r w:rsidRPr="00E4035C">
              <w:rPr>
                <w:rFonts w:ascii="Arial" w:hAnsi="Arial" w:cs="Arial"/>
                <w:b/>
              </w:rPr>
              <w:t xml:space="preserve">au fost depistate neconformităţi </w:t>
            </w:r>
            <w:r w:rsidR="002A29D4" w:rsidRPr="00E4035C">
              <w:rPr>
                <w:rFonts w:ascii="Arial" w:hAnsi="Arial" w:cs="Arial"/>
                <w:b/>
              </w:rPr>
              <w:t xml:space="preserve">la legislația </w:t>
            </w:r>
            <w:r w:rsidRPr="00E4035C">
              <w:rPr>
                <w:rFonts w:ascii="Arial" w:hAnsi="Arial" w:cs="Arial"/>
                <w:b/>
              </w:rPr>
              <w:t xml:space="preserve">în acest domeniu, acestea neputând fi sancţionate </w:t>
            </w:r>
            <w:r w:rsidR="00A26E4E">
              <w:rPr>
                <w:rFonts w:ascii="Arial" w:hAnsi="Arial" w:cs="Arial"/>
                <w:b/>
              </w:rPr>
              <w:t xml:space="preserve">din cauza faptului ca </w:t>
            </w:r>
            <w:r w:rsidRPr="00E4035C">
              <w:rPr>
                <w:rFonts w:ascii="Arial" w:hAnsi="Arial" w:cs="Arial"/>
                <w:b/>
              </w:rPr>
              <w:t xml:space="preserve"> </w:t>
            </w:r>
            <w:r w:rsidR="00A26E4E">
              <w:rPr>
                <w:rFonts w:ascii="Arial" w:hAnsi="Arial" w:cs="Arial"/>
                <w:b/>
              </w:rPr>
              <w:t xml:space="preserve">nu sunt stabilite </w:t>
            </w:r>
            <w:r w:rsidRPr="00E4035C">
              <w:rPr>
                <w:rFonts w:ascii="Arial" w:hAnsi="Arial" w:cs="Arial"/>
                <w:b/>
              </w:rPr>
              <w:t xml:space="preserve"> contravenţii şi sancţiunile contravenţionale </w:t>
            </w:r>
            <w:r w:rsidR="00A26E4E">
              <w:rPr>
                <w:rFonts w:ascii="Arial" w:hAnsi="Arial" w:cs="Arial"/>
                <w:b/>
              </w:rPr>
              <w:t>pentru acestea.</w:t>
            </w:r>
            <w:r w:rsidRPr="00E4035C">
              <w:rPr>
                <w:rFonts w:ascii="Arial" w:hAnsi="Arial" w:cs="Arial"/>
              </w:rPr>
              <w:t xml:space="preserve"> </w:t>
            </w:r>
          </w:p>
          <w:p w14:paraId="011D1A9F" w14:textId="77777777" w:rsidR="00C84CD6" w:rsidRPr="00E4035C" w:rsidRDefault="00C84CD6" w:rsidP="00C84CD6">
            <w:pPr>
              <w:spacing w:line="276" w:lineRule="auto"/>
              <w:ind w:left="360"/>
              <w:jc w:val="both"/>
              <w:rPr>
                <w:rFonts w:ascii="Arial" w:hAnsi="Arial" w:cs="Arial"/>
                <w:lang w:val="ro-RO"/>
              </w:rPr>
            </w:pPr>
          </w:p>
        </w:tc>
      </w:tr>
      <w:tr w:rsidR="00241CBB" w:rsidRPr="00E4035C" w14:paraId="4806B9A6"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525AE33" w14:textId="77777777" w:rsidR="00BE6E14" w:rsidRDefault="00BE6E14" w:rsidP="00BE6E14">
            <w:pPr>
              <w:spacing w:line="276" w:lineRule="auto"/>
              <w:jc w:val="both"/>
              <w:rPr>
                <w:rFonts w:ascii="Arial" w:hAnsi="Arial" w:cs="Arial"/>
                <w:b/>
                <w:lang w:val="ro-RO"/>
              </w:rPr>
            </w:pPr>
          </w:p>
          <w:p w14:paraId="31989114" w14:textId="4B619A2D" w:rsidR="00E9051C" w:rsidRPr="00E4035C" w:rsidRDefault="00CB5578" w:rsidP="00BE6E14">
            <w:pPr>
              <w:spacing w:line="276" w:lineRule="auto"/>
              <w:jc w:val="both"/>
              <w:rPr>
                <w:rFonts w:ascii="Arial" w:hAnsi="Arial" w:cs="Arial"/>
                <w:b/>
                <w:lang w:val="ro-RO"/>
              </w:rPr>
            </w:pPr>
            <w:r>
              <w:rPr>
                <w:rFonts w:ascii="Arial" w:hAnsi="Arial" w:cs="Arial"/>
                <w:b/>
                <w:lang w:val="ro-RO"/>
              </w:rPr>
              <w:t>2.3</w:t>
            </w:r>
            <w:r w:rsidR="000777FF">
              <w:rPr>
                <w:rFonts w:ascii="Arial" w:hAnsi="Arial" w:cs="Arial"/>
                <w:b/>
                <w:lang w:val="ro-RO"/>
              </w:rPr>
              <w:t xml:space="preserve"> </w:t>
            </w:r>
            <w:r w:rsidR="00241CBB" w:rsidRPr="00E4035C">
              <w:rPr>
                <w:rFonts w:ascii="Arial" w:hAnsi="Arial" w:cs="Arial"/>
                <w:b/>
                <w:lang w:val="ro-RO"/>
              </w:rPr>
              <w:t>Schimbări preconizate</w:t>
            </w:r>
          </w:p>
          <w:p w14:paraId="450268BC" w14:textId="77777777" w:rsidR="00E4035C" w:rsidRPr="00011EED" w:rsidRDefault="00037617" w:rsidP="00011EED">
            <w:pPr>
              <w:pStyle w:val="ListParagraph"/>
              <w:ind w:left="0"/>
              <w:jc w:val="both"/>
              <w:rPr>
                <w:rFonts w:ascii="Arial" w:hAnsi="Arial" w:cs="Arial"/>
                <w:sz w:val="24"/>
                <w:szCs w:val="24"/>
              </w:rPr>
            </w:pPr>
            <w:r w:rsidRPr="00011EED">
              <w:rPr>
                <w:rFonts w:ascii="Arial" w:hAnsi="Arial" w:cs="Arial"/>
                <w:sz w:val="24"/>
                <w:szCs w:val="24"/>
              </w:rPr>
              <w:t>În</w:t>
            </w:r>
            <w:r w:rsidR="00E4035C" w:rsidRPr="00011EED">
              <w:rPr>
                <w:rFonts w:ascii="Arial" w:hAnsi="Arial" w:cs="Arial"/>
                <w:sz w:val="24"/>
                <w:szCs w:val="24"/>
              </w:rPr>
              <w:t xml:space="preserve"> prezentul act normativ </w:t>
            </w:r>
            <w:r w:rsidR="00422E39" w:rsidRPr="00011EED">
              <w:rPr>
                <w:rFonts w:ascii="Arial" w:hAnsi="Arial" w:cs="Arial"/>
                <w:sz w:val="24"/>
                <w:szCs w:val="24"/>
              </w:rPr>
              <w:t>se prevăd contravențiile</w:t>
            </w:r>
            <w:r w:rsidR="00E4035C" w:rsidRPr="00011EED">
              <w:rPr>
                <w:rFonts w:ascii="Arial" w:hAnsi="Arial" w:cs="Arial"/>
                <w:sz w:val="24"/>
                <w:szCs w:val="24"/>
              </w:rPr>
              <w:t xml:space="preserve"> </w:t>
            </w:r>
            <w:r w:rsidR="00422E39" w:rsidRPr="00011EED">
              <w:rPr>
                <w:rFonts w:ascii="Arial" w:hAnsi="Arial" w:cs="Arial"/>
                <w:sz w:val="24"/>
                <w:szCs w:val="24"/>
              </w:rPr>
              <w:t xml:space="preserve">la normele din  domeniul sănătăţii publice </w:t>
            </w:r>
            <w:r w:rsidR="00011EED" w:rsidRPr="00011EED">
              <w:rPr>
                <w:rFonts w:ascii="Arial" w:hAnsi="Arial" w:cs="Arial"/>
                <w:sz w:val="24"/>
                <w:szCs w:val="24"/>
              </w:rPr>
              <w:t xml:space="preserve">ca urmare a adoptării de noi reglementări în domeniul sănătăţii publice, urmare a evoluţiei legislaţiei naţionale în domeniul sănătăţii publice, și în contextul armonizării cu legislaţia Uniunii Europene și </w:t>
            </w:r>
            <w:r w:rsidR="00E4035C" w:rsidRPr="00011EED">
              <w:rPr>
                <w:rFonts w:ascii="Arial" w:hAnsi="Arial" w:cs="Arial"/>
                <w:sz w:val="24"/>
                <w:szCs w:val="24"/>
              </w:rPr>
              <w:t xml:space="preserve">a sancţiunilor cu privire la:  </w:t>
            </w:r>
          </w:p>
          <w:p w14:paraId="0878BE2E" w14:textId="77777777" w:rsidR="00E4035C" w:rsidRPr="00E4035C" w:rsidRDefault="00E4035C" w:rsidP="00E4035C">
            <w:pPr>
              <w:numPr>
                <w:ilvl w:val="0"/>
                <w:numId w:val="35"/>
              </w:numPr>
              <w:ind w:left="312"/>
              <w:jc w:val="both"/>
              <w:rPr>
                <w:sz w:val="28"/>
                <w:szCs w:val="28"/>
              </w:rPr>
            </w:pPr>
            <w:r w:rsidRPr="00E4035C">
              <w:rPr>
                <w:rFonts w:ascii="Arial" w:hAnsi="Arial" w:cs="Arial"/>
                <w:bCs/>
                <w:bdr w:val="none" w:sz="0" w:space="0" w:color="auto" w:frame="1"/>
              </w:rPr>
              <w:t>procedurile de reglementare sanitară pentru proiectele de amplasare, amenajare, construire şi pentru funcţionarea obiectivelor ce desfăşoară activităţi cu risc pentru starea de sănătate a populaţiei;</w:t>
            </w:r>
          </w:p>
          <w:p w14:paraId="1B24A1F0" w14:textId="77777777" w:rsidR="00E4035C" w:rsidRPr="00E4035C" w:rsidRDefault="00E4035C" w:rsidP="00E4035C">
            <w:pPr>
              <w:numPr>
                <w:ilvl w:val="0"/>
                <w:numId w:val="35"/>
              </w:numPr>
              <w:ind w:left="312"/>
              <w:jc w:val="both"/>
            </w:pPr>
            <w:r w:rsidRPr="00E4035C">
              <w:rPr>
                <w:rFonts w:ascii="Arial" w:hAnsi="Arial" w:cs="Arial"/>
                <w:bCs/>
                <w:shd w:val="clear" w:color="auto" w:fill="FFFFFF"/>
              </w:rPr>
              <w:t>normele de igienă şi sănătate publică privind mediul de viaţă al populaţiei;</w:t>
            </w:r>
          </w:p>
          <w:p w14:paraId="676522A4" w14:textId="77777777" w:rsidR="00E4035C" w:rsidRPr="00EE661A" w:rsidRDefault="00E4035C" w:rsidP="00E4035C">
            <w:pPr>
              <w:numPr>
                <w:ilvl w:val="0"/>
                <w:numId w:val="35"/>
              </w:numPr>
              <w:ind w:left="312"/>
              <w:jc w:val="both"/>
              <w:rPr>
                <w:rFonts w:ascii="Arial" w:hAnsi="Arial" w:cs="Arial"/>
              </w:rPr>
            </w:pPr>
            <w:r w:rsidRPr="00E4035C">
              <w:rPr>
                <w:rFonts w:ascii="Arial" w:hAnsi="Arial" w:cs="Arial"/>
              </w:rPr>
              <w:t>normele</w:t>
            </w:r>
            <w:r w:rsidRPr="00E4035C">
              <w:rPr>
                <w:rFonts w:ascii="Arial" w:hAnsi="Arial" w:cs="Arial"/>
                <w:bCs/>
                <w:shd w:val="clear" w:color="auto" w:fill="FFFFFF"/>
              </w:rPr>
              <w:t xml:space="preserve"> de igienă din unităţile pentru ocrotirea, educarea, instruirea, odihna şi recreerea copiilor şi tinerilor</w:t>
            </w:r>
            <w:r w:rsidRPr="00E4035C">
              <w:rPr>
                <w:sz w:val="28"/>
                <w:szCs w:val="28"/>
              </w:rPr>
              <w:t xml:space="preserve">  </w:t>
            </w:r>
            <w:r w:rsidRPr="00EE661A">
              <w:rPr>
                <w:rFonts w:ascii="Arial" w:hAnsi="Arial" w:cs="Arial"/>
              </w:rPr>
              <w:t>fără bloc alimentar propriu.</w:t>
            </w:r>
          </w:p>
          <w:p w14:paraId="2DEEDF19" w14:textId="77777777" w:rsidR="00BE6E14" w:rsidRDefault="00BE6E14" w:rsidP="00011EED">
            <w:pPr>
              <w:pStyle w:val="NormalWeb"/>
              <w:shd w:val="clear" w:color="auto" w:fill="FFFFFF"/>
              <w:spacing w:before="0" w:beforeAutospacing="0" w:after="0" w:afterAutospacing="0"/>
              <w:jc w:val="both"/>
              <w:rPr>
                <w:rFonts w:ascii="Arial" w:hAnsi="Arial" w:cs="Arial"/>
                <w:b/>
                <w:shd w:val="clear" w:color="auto" w:fill="FFFFFF"/>
              </w:rPr>
            </w:pPr>
          </w:p>
          <w:p w14:paraId="3FF17CAD" w14:textId="77777777" w:rsidR="00B647A8" w:rsidRDefault="00B647A8" w:rsidP="00011EED">
            <w:pPr>
              <w:pStyle w:val="NormalWeb"/>
              <w:shd w:val="clear" w:color="auto" w:fill="FFFFFF"/>
              <w:spacing w:before="0" w:beforeAutospacing="0" w:after="0" w:afterAutospacing="0"/>
              <w:jc w:val="both"/>
              <w:rPr>
                <w:rFonts w:ascii="Arial" w:hAnsi="Arial" w:cs="Arial"/>
                <w:shd w:val="clear" w:color="auto" w:fill="FFFFFF"/>
              </w:rPr>
            </w:pPr>
            <w:r w:rsidRPr="00B647A8">
              <w:rPr>
                <w:rFonts w:ascii="Arial" w:hAnsi="Arial" w:cs="Arial"/>
                <w:shd w:val="clear" w:color="auto" w:fill="FFFFFF"/>
              </w:rPr>
              <w:t xml:space="preserve">De asemenea sunt </w:t>
            </w:r>
            <w:r w:rsidRPr="005559A1">
              <w:rPr>
                <w:rFonts w:ascii="Arial" w:hAnsi="Arial" w:cs="Arial"/>
                <w:b/>
                <w:shd w:val="clear" w:color="auto" w:fill="FFFFFF"/>
              </w:rPr>
              <w:t>stabilite contraven</w:t>
            </w:r>
            <w:r w:rsidR="00801E7F">
              <w:rPr>
                <w:rFonts w:ascii="Arial" w:hAnsi="Arial" w:cs="Arial"/>
                <w:b/>
                <w:shd w:val="clear" w:color="auto" w:fill="FFFFFF"/>
              </w:rPr>
              <w:t>ț</w:t>
            </w:r>
            <w:r w:rsidRPr="005559A1">
              <w:rPr>
                <w:rFonts w:ascii="Arial" w:hAnsi="Arial" w:cs="Arial"/>
                <w:b/>
                <w:shd w:val="clear" w:color="auto" w:fill="FFFFFF"/>
              </w:rPr>
              <w:t>ii pentru</w:t>
            </w:r>
            <w:r w:rsidRPr="00B647A8">
              <w:rPr>
                <w:rFonts w:ascii="Arial" w:hAnsi="Arial" w:cs="Arial"/>
                <w:shd w:val="clear" w:color="auto" w:fill="FFFFFF"/>
              </w:rPr>
              <w:t>:</w:t>
            </w:r>
          </w:p>
          <w:p w14:paraId="2E48D456" w14:textId="77777777" w:rsidR="005559A1" w:rsidRPr="00B647A8" w:rsidRDefault="005559A1" w:rsidP="00011EED">
            <w:pPr>
              <w:pStyle w:val="NormalWeb"/>
              <w:shd w:val="clear" w:color="auto" w:fill="FFFFFF"/>
              <w:spacing w:before="0" w:beforeAutospacing="0" w:after="0" w:afterAutospacing="0"/>
              <w:jc w:val="both"/>
              <w:rPr>
                <w:rFonts w:ascii="Arial" w:hAnsi="Arial" w:cs="Arial"/>
                <w:shd w:val="clear" w:color="auto" w:fill="FFFFFF"/>
              </w:rPr>
            </w:pPr>
          </w:p>
          <w:p w14:paraId="3B06B8C4" w14:textId="77777777" w:rsidR="00011EED" w:rsidRPr="00E4035C" w:rsidRDefault="00B647A8" w:rsidP="00011EED">
            <w:pPr>
              <w:pStyle w:val="NormalWeb"/>
              <w:shd w:val="clear" w:color="auto" w:fill="FFFFFF"/>
              <w:spacing w:before="0" w:beforeAutospacing="0" w:after="0" w:afterAutospacing="0"/>
              <w:jc w:val="both"/>
              <w:rPr>
                <w:rFonts w:ascii="Arial" w:hAnsi="Arial" w:cs="Arial"/>
                <w:bCs/>
                <w:shd w:val="clear" w:color="auto" w:fill="FFFFFF"/>
              </w:rPr>
            </w:pPr>
            <w:r>
              <w:rPr>
                <w:rFonts w:ascii="Arial" w:hAnsi="Arial" w:cs="Arial"/>
                <w:bCs/>
                <w:shd w:val="clear" w:color="auto" w:fill="FFFFFF"/>
              </w:rPr>
              <w:t>-</w:t>
            </w:r>
            <w:r w:rsidR="00884545">
              <w:rPr>
                <w:rFonts w:ascii="Arial" w:hAnsi="Arial" w:cs="Arial"/>
              </w:rPr>
              <w:t xml:space="preserve"> nerespectarea </w:t>
            </w:r>
            <w:r w:rsidR="00011EED" w:rsidRPr="00E4035C">
              <w:rPr>
                <w:rFonts w:ascii="Arial" w:hAnsi="Arial" w:cs="Arial"/>
              </w:rPr>
              <w:t>normel</w:t>
            </w:r>
            <w:r w:rsidR="00884545">
              <w:rPr>
                <w:rFonts w:ascii="Arial" w:hAnsi="Arial" w:cs="Arial"/>
              </w:rPr>
              <w:t>or</w:t>
            </w:r>
            <w:r w:rsidR="00011EED" w:rsidRPr="00E4035C">
              <w:rPr>
                <w:rFonts w:ascii="Arial" w:hAnsi="Arial" w:cs="Arial"/>
                <w:bCs/>
                <w:shd w:val="clear" w:color="auto" w:fill="FFFFFF"/>
              </w:rPr>
              <w:t xml:space="preserve"> de igienă din unităţile </w:t>
            </w:r>
            <w:r w:rsidR="00011EED">
              <w:rPr>
                <w:rFonts w:ascii="Arial" w:hAnsi="Arial" w:cs="Arial"/>
                <w:bCs/>
                <w:shd w:val="clear" w:color="auto" w:fill="FFFFFF"/>
              </w:rPr>
              <w:t xml:space="preserve">de învățământ preuniversitar privind </w:t>
            </w:r>
            <w:r w:rsidR="00011EED" w:rsidRPr="00E4035C">
              <w:rPr>
                <w:rFonts w:ascii="Arial" w:hAnsi="Arial" w:cs="Arial"/>
                <w:bCs/>
                <w:shd w:val="clear" w:color="auto" w:fill="FFFFFF"/>
              </w:rPr>
              <w:t xml:space="preserve">întocmirea meniurilor personalizate copiilor/tineriilor cu diferite alergii/afecțiuni medicale, </w:t>
            </w:r>
            <w:r w:rsidR="00361825">
              <w:rPr>
                <w:rFonts w:ascii="Arial" w:hAnsi="Arial" w:cs="Arial"/>
                <w:bCs/>
                <w:shd w:val="clear" w:color="auto" w:fill="FFFFFF"/>
              </w:rPr>
              <w:t>și a alimentatiei in aceste unitati</w:t>
            </w:r>
          </w:p>
          <w:p w14:paraId="0BEB02A9" w14:textId="77777777" w:rsidR="00011EED" w:rsidRPr="00011EED" w:rsidRDefault="00011EED" w:rsidP="00011EED">
            <w:pPr>
              <w:pStyle w:val="NormalWeb"/>
              <w:shd w:val="clear" w:color="auto" w:fill="FFFFFF"/>
              <w:spacing w:before="0" w:beforeAutospacing="0" w:after="0" w:afterAutospacing="0"/>
              <w:jc w:val="both"/>
              <w:rPr>
                <w:rFonts w:ascii="Arial" w:hAnsi="Arial" w:cs="Arial"/>
                <w:bCs/>
                <w:shd w:val="clear" w:color="auto" w:fill="FFFFFF"/>
              </w:rPr>
            </w:pPr>
            <w:r w:rsidRPr="00E4035C">
              <w:rPr>
                <w:rFonts w:ascii="Arial" w:hAnsi="Arial" w:cs="Arial"/>
                <w:bCs/>
                <w:shd w:val="clear" w:color="auto" w:fill="FFFFFF"/>
              </w:rPr>
              <w:t xml:space="preserve">- </w:t>
            </w:r>
            <w:r w:rsidR="00884545">
              <w:rPr>
                <w:rFonts w:ascii="Arial" w:hAnsi="Arial" w:cs="Arial"/>
              </w:rPr>
              <w:t xml:space="preserve">nerespectarea </w:t>
            </w:r>
            <w:r w:rsidRPr="00E4035C">
              <w:rPr>
                <w:rFonts w:ascii="Arial" w:hAnsi="Arial" w:cs="Arial"/>
              </w:rPr>
              <w:t>normel</w:t>
            </w:r>
            <w:r w:rsidR="00884545">
              <w:rPr>
                <w:rFonts w:ascii="Arial" w:hAnsi="Arial" w:cs="Arial"/>
              </w:rPr>
              <w:t>or</w:t>
            </w:r>
            <w:r w:rsidRPr="00E4035C">
              <w:rPr>
                <w:rFonts w:ascii="Arial" w:hAnsi="Arial" w:cs="Arial"/>
                <w:bCs/>
                <w:shd w:val="clear" w:color="auto" w:fill="FFFFFF"/>
              </w:rPr>
              <w:t xml:space="preserve"> de igienă din unităţile </w:t>
            </w:r>
            <w:r>
              <w:rPr>
                <w:rFonts w:ascii="Arial" w:hAnsi="Arial" w:cs="Arial"/>
                <w:bCs/>
                <w:shd w:val="clear" w:color="auto" w:fill="FFFFFF"/>
              </w:rPr>
              <w:t xml:space="preserve">de învățământ preuniversitar </w:t>
            </w:r>
            <w:r w:rsidRPr="00E4035C">
              <w:rPr>
                <w:rFonts w:ascii="Arial" w:hAnsi="Arial" w:cs="Arial"/>
                <w:bCs/>
                <w:shd w:val="clear" w:color="auto" w:fill="FFFFFF"/>
              </w:rPr>
              <w:t xml:space="preserve">în ceea ce priveste asigurarea alimentatiei, corespunzatoare Legii nr. 123/2008 </w:t>
            </w:r>
            <w:r w:rsidRPr="00E4035C">
              <w:rPr>
                <w:rFonts w:ascii="Arial" w:hAnsi="Arial" w:cs="Arial"/>
                <w:bdr w:val="none" w:sz="0" w:space="0" w:color="auto" w:frame="1"/>
              </w:rPr>
              <w:t>pentru o alimentaţie sănătoasă în unităţile de învăţământ preuniversitar şi ale </w:t>
            </w:r>
            <w:hyperlink r:id="rId9" w:history="1">
              <w:r w:rsidRPr="00E4035C">
                <w:rPr>
                  <w:rFonts w:ascii="Arial" w:hAnsi="Arial" w:cs="Arial"/>
                  <w:bdr w:val="none" w:sz="0" w:space="0" w:color="auto" w:frame="1"/>
                </w:rPr>
                <w:t>Ordinului</w:t>
              </w:r>
            </w:hyperlink>
            <w:r w:rsidRPr="00E4035C">
              <w:rPr>
                <w:rFonts w:ascii="Arial" w:hAnsi="Arial" w:cs="Arial"/>
                <w:bdr w:val="none" w:sz="0" w:space="0" w:color="auto" w:frame="1"/>
              </w:rPr>
              <w:t xml:space="preserve"> ministrului sănătăţii publice nr. 1.563/2008 pentru aprobarea Listei alimentelor nerecomandate preşcolarilor şi şcolarilor şi a principiilor care stau la baza unei alimentaţii sănătoase pentru copii şi adolescenţi, </w:t>
            </w:r>
            <w:r w:rsidRPr="00E4035C">
              <w:rPr>
                <w:rFonts w:ascii="Arial" w:hAnsi="Arial" w:cs="Arial"/>
                <w:shd w:val="clear" w:color="auto" w:fill="FFFFFF"/>
              </w:rPr>
              <w:t xml:space="preserve">pentru care </w:t>
            </w:r>
            <w:r w:rsidRPr="00E4035C">
              <w:rPr>
                <w:rFonts w:ascii="Arial" w:hAnsi="Arial" w:cs="Arial"/>
                <w:bCs/>
                <w:shd w:val="clear" w:color="auto" w:fill="FFFFFF"/>
              </w:rPr>
              <w:t xml:space="preserve">nu sunt stabilite contraventii și sancțiuni contravenționale. </w:t>
            </w:r>
          </w:p>
          <w:p w14:paraId="51D1BD7F" w14:textId="77777777" w:rsidR="00E4035C" w:rsidRPr="00E4035C" w:rsidRDefault="00E4035C" w:rsidP="00E4035C">
            <w:pPr>
              <w:ind w:left="312"/>
              <w:jc w:val="both"/>
              <w:rPr>
                <w:sz w:val="28"/>
                <w:szCs w:val="28"/>
              </w:rPr>
            </w:pPr>
          </w:p>
          <w:p w14:paraId="765FA280" w14:textId="6371AC28" w:rsidR="00E4035C" w:rsidRPr="00011EED" w:rsidRDefault="00E4035C" w:rsidP="00E4035C">
            <w:pPr>
              <w:jc w:val="both"/>
              <w:rPr>
                <w:rFonts w:ascii="Arial" w:hAnsi="Arial" w:cs="Arial"/>
                <w:b/>
              </w:rPr>
            </w:pPr>
            <w:r w:rsidRPr="00011EED">
              <w:rPr>
                <w:rFonts w:ascii="Arial" w:hAnsi="Arial" w:cs="Arial"/>
                <w:b/>
              </w:rPr>
              <w:t xml:space="preserve">     Totodată, prin prezentul act normativ se </w:t>
            </w:r>
            <w:r w:rsidR="000777FF" w:rsidRPr="00592478">
              <w:rPr>
                <w:rFonts w:ascii="Arial" w:hAnsi="Arial" w:cs="Arial"/>
                <w:b/>
              </w:rPr>
              <w:t>reglementează</w:t>
            </w:r>
            <w:r w:rsidRPr="00592478">
              <w:rPr>
                <w:rFonts w:ascii="Arial" w:hAnsi="Arial" w:cs="Arial"/>
                <w:b/>
              </w:rPr>
              <w:t xml:space="preserve"> faptele ce constituie contravenții </w:t>
            </w:r>
            <w:r w:rsidR="000777FF" w:rsidRPr="00592478">
              <w:rPr>
                <w:rFonts w:ascii="Arial" w:hAnsi="Arial" w:cs="Arial"/>
                <w:b/>
              </w:rPr>
              <w:t>față de p</w:t>
            </w:r>
            <w:r w:rsidRPr="00592478">
              <w:rPr>
                <w:rFonts w:ascii="Arial" w:hAnsi="Arial" w:cs="Arial"/>
                <w:b/>
              </w:rPr>
              <w:t>revederi</w:t>
            </w:r>
            <w:r w:rsidR="000777FF" w:rsidRPr="00592478">
              <w:rPr>
                <w:rFonts w:ascii="Arial" w:hAnsi="Arial" w:cs="Arial"/>
                <w:b/>
              </w:rPr>
              <w:t>le actelor</w:t>
            </w:r>
            <w:r w:rsidR="00AB4CA9" w:rsidRPr="00592478">
              <w:rPr>
                <w:rFonts w:ascii="Arial" w:hAnsi="Arial" w:cs="Arial"/>
                <w:b/>
              </w:rPr>
              <w:t xml:space="preserve"> normative</w:t>
            </w:r>
            <w:r w:rsidR="00AB4CA9">
              <w:rPr>
                <w:rFonts w:ascii="Arial" w:hAnsi="Arial" w:cs="Arial"/>
                <w:b/>
              </w:rPr>
              <w:t xml:space="preserve"> în vigoare</w:t>
            </w:r>
            <w:r w:rsidRPr="00011EED">
              <w:rPr>
                <w:rFonts w:ascii="Arial" w:hAnsi="Arial" w:cs="Arial"/>
                <w:b/>
              </w:rPr>
              <w:t>, referitoare  la:</w:t>
            </w:r>
          </w:p>
          <w:p w14:paraId="4DEA01E2" w14:textId="77777777" w:rsidR="00E4035C" w:rsidRPr="00E4035C" w:rsidRDefault="00E4035C" w:rsidP="00E4035C">
            <w:pPr>
              <w:jc w:val="both"/>
              <w:rPr>
                <w:rFonts w:ascii="Arial" w:hAnsi="Arial" w:cs="Arial"/>
              </w:rPr>
            </w:pPr>
            <w:r w:rsidRPr="00E4035C">
              <w:rPr>
                <w:sz w:val="28"/>
                <w:szCs w:val="28"/>
              </w:rPr>
              <w:t xml:space="preserve"> </w:t>
            </w:r>
          </w:p>
          <w:p w14:paraId="25571ED5" w14:textId="77777777" w:rsidR="004F3538" w:rsidRDefault="00FF2B4F" w:rsidP="00011EED">
            <w:pPr>
              <w:numPr>
                <w:ilvl w:val="0"/>
                <w:numId w:val="35"/>
              </w:numPr>
              <w:autoSpaceDE w:val="0"/>
              <w:autoSpaceDN w:val="0"/>
              <w:adjustRightInd w:val="0"/>
              <w:ind w:left="20"/>
              <w:jc w:val="both"/>
              <w:rPr>
                <w:rFonts w:ascii="Arial" w:hAnsi="Arial" w:cs="Arial"/>
                <w:bdr w:val="none" w:sz="0" w:space="0" w:color="auto" w:frame="1"/>
              </w:rPr>
            </w:pPr>
            <w:r>
              <w:rPr>
                <w:rFonts w:ascii="Arial" w:hAnsi="Arial" w:cs="Arial"/>
              </w:rPr>
              <w:t xml:space="preserve">1) </w:t>
            </w:r>
            <w:r w:rsidR="00E4035C" w:rsidRPr="00422E39">
              <w:rPr>
                <w:rFonts w:ascii="Arial" w:hAnsi="Arial" w:cs="Arial"/>
              </w:rPr>
              <w:t xml:space="preserve">Normele tehnice privind curăţarea, dezinfecţia şi sterilizarea în unităţile sanitare, privind </w:t>
            </w:r>
            <w:r w:rsidR="00E4035C" w:rsidRPr="00011EED">
              <w:rPr>
                <w:rFonts w:ascii="Arial" w:hAnsi="Arial" w:cs="Arial"/>
                <w:b/>
              </w:rPr>
              <w:t xml:space="preserve">asigurarea </w:t>
            </w:r>
            <w:r w:rsidR="00E4035C" w:rsidRPr="00011EED">
              <w:rPr>
                <w:rFonts w:ascii="Arial" w:hAnsi="Arial" w:cs="Arial"/>
                <w:b/>
                <w:shd w:val="clear" w:color="auto" w:fill="FFFFFF"/>
              </w:rPr>
              <w:t>apei filtrate</w:t>
            </w:r>
            <w:r w:rsidR="00E4035C" w:rsidRPr="00011EED">
              <w:rPr>
                <w:rFonts w:ascii="Arial" w:hAnsi="Arial" w:cs="Arial"/>
                <w:b/>
                <w:bdr w:val="none" w:sz="0" w:space="0" w:color="auto" w:frame="1"/>
              </w:rPr>
              <w:t xml:space="preserve"> în spațiile</w:t>
            </w:r>
            <w:r w:rsidR="00E4035C" w:rsidRPr="00422E39">
              <w:rPr>
                <w:rFonts w:ascii="Arial" w:hAnsi="Arial" w:cs="Arial"/>
                <w:bdr w:val="none" w:sz="0" w:space="0" w:color="auto" w:frame="1"/>
              </w:rPr>
              <w:t xml:space="preserve"> unde se desfășoară activitatea de </w:t>
            </w:r>
            <w:r w:rsidR="00E4035C" w:rsidRPr="00422E39">
              <w:rPr>
                <w:rFonts w:ascii="Arial" w:hAnsi="Arial" w:cs="Arial"/>
                <w:shd w:val="clear" w:color="auto" w:fill="FFFFFF"/>
              </w:rPr>
              <w:t>dezinfecţie de nivel înalt pentru instrumentarul, dispozitivele şi echipamentele care nu suportă autoclavarea”</w:t>
            </w:r>
            <w:r w:rsidR="00E4035C" w:rsidRPr="00422E39">
              <w:rPr>
                <w:rFonts w:ascii="Arial" w:hAnsi="Arial" w:cs="Arial"/>
                <w:bdr w:val="none" w:sz="0" w:space="0" w:color="auto" w:frame="1"/>
              </w:rPr>
              <w:t>.</w:t>
            </w:r>
            <w:r w:rsidR="004F3538">
              <w:rPr>
                <w:rFonts w:ascii="Arial" w:hAnsi="Arial" w:cs="Arial"/>
                <w:bdr w:val="none" w:sz="0" w:space="0" w:color="auto" w:frame="1"/>
              </w:rPr>
              <w:t xml:space="preserve"> </w:t>
            </w:r>
          </w:p>
          <w:p w14:paraId="1A46A227" w14:textId="77777777" w:rsidR="004F3538" w:rsidRDefault="004F3538" w:rsidP="00011EED">
            <w:pPr>
              <w:numPr>
                <w:ilvl w:val="0"/>
                <w:numId w:val="35"/>
              </w:numPr>
              <w:autoSpaceDE w:val="0"/>
              <w:autoSpaceDN w:val="0"/>
              <w:adjustRightInd w:val="0"/>
              <w:ind w:left="20"/>
              <w:jc w:val="both"/>
              <w:rPr>
                <w:rFonts w:ascii="Arial" w:hAnsi="Arial" w:cs="Arial"/>
                <w:bdr w:val="none" w:sz="0" w:space="0" w:color="auto" w:frame="1"/>
              </w:rPr>
            </w:pPr>
          </w:p>
          <w:p w14:paraId="22C784AB" w14:textId="039C228F" w:rsidR="00E4035C" w:rsidRPr="004F3538" w:rsidRDefault="004F3538" w:rsidP="004F3538">
            <w:pPr>
              <w:autoSpaceDE w:val="0"/>
              <w:autoSpaceDN w:val="0"/>
              <w:adjustRightInd w:val="0"/>
              <w:jc w:val="both"/>
              <w:rPr>
                <w:rFonts w:ascii="Arial" w:hAnsi="Arial" w:cs="Arial"/>
                <w:b/>
                <w:bdr w:val="none" w:sz="0" w:space="0" w:color="auto" w:frame="1"/>
              </w:rPr>
            </w:pPr>
            <w:r>
              <w:rPr>
                <w:rFonts w:ascii="Arial" w:hAnsi="Arial" w:cs="Arial"/>
                <w:bdr w:val="none" w:sz="0" w:space="0" w:color="auto" w:frame="1"/>
              </w:rPr>
              <w:t xml:space="preserve">    </w:t>
            </w:r>
            <w:r w:rsidR="000777FF">
              <w:rPr>
                <w:rFonts w:ascii="Arial" w:hAnsi="Arial" w:cs="Arial"/>
                <w:bdr w:val="none" w:sz="0" w:space="0" w:color="auto" w:frame="1"/>
              </w:rPr>
              <w:t xml:space="preserve"> </w:t>
            </w:r>
            <w:r>
              <w:rPr>
                <w:rFonts w:ascii="Arial" w:hAnsi="Arial" w:cs="Arial"/>
                <w:bdr w:val="none" w:sz="0" w:space="0" w:color="auto" w:frame="1"/>
              </w:rPr>
              <w:t xml:space="preserve">Totodată, </w:t>
            </w:r>
            <w:r w:rsidR="00BA3C8A">
              <w:rPr>
                <w:rFonts w:ascii="Arial" w:hAnsi="Arial" w:cs="Arial"/>
                <w:bdr w:val="none" w:sz="0" w:space="0" w:color="auto" w:frame="1"/>
              </w:rPr>
              <w:t xml:space="preserve"> prin proiectul de act normativ</w:t>
            </w:r>
            <w:r>
              <w:rPr>
                <w:rFonts w:ascii="Arial" w:hAnsi="Arial" w:cs="Arial"/>
                <w:bdr w:val="none" w:sz="0" w:space="0" w:color="auto" w:frame="1"/>
              </w:rPr>
              <w:t xml:space="preserve"> </w:t>
            </w:r>
            <w:r w:rsidRPr="004F3538">
              <w:rPr>
                <w:rFonts w:ascii="Arial" w:hAnsi="Arial" w:cs="Arial"/>
                <w:b/>
                <w:bdr w:val="none" w:sz="0" w:space="0" w:color="auto" w:frame="1"/>
              </w:rPr>
              <w:t>se abrogă art. 33 alin. (1) lit</w:t>
            </w:r>
            <w:r w:rsidR="000777FF">
              <w:rPr>
                <w:rFonts w:ascii="Arial" w:hAnsi="Arial" w:cs="Arial"/>
                <w:b/>
                <w:bdr w:val="none" w:sz="0" w:space="0" w:color="auto" w:frame="1"/>
              </w:rPr>
              <w:t>.</w:t>
            </w:r>
            <w:r w:rsidRPr="004F3538">
              <w:rPr>
                <w:rFonts w:ascii="Arial" w:hAnsi="Arial" w:cs="Arial"/>
                <w:b/>
                <w:bdr w:val="none" w:sz="0" w:space="0" w:color="auto" w:frame="1"/>
              </w:rPr>
              <w:t xml:space="preserve"> g)</w:t>
            </w:r>
            <w:r>
              <w:rPr>
                <w:rFonts w:ascii="Arial" w:hAnsi="Arial" w:cs="Arial"/>
                <w:bdr w:val="none" w:sz="0" w:space="0" w:color="auto" w:frame="1"/>
              </w:rPr>
              <w:t xml:space="preserve"> </w:t>
            </w:r>
            <w:r w:rsidRPr="004F3538">
              <w:rPr>
                <w:rFonts w:ascii="Arial" w:hAnsi="Arial" w:cs="Arial"/>
                <w:b/>
                <w:bdr w:val="none" w:sz="0" w:space="0" w:color="auto" w:frame="1"/>
              </w:rPr>
              <w:t>din Hotarârea Guvernului nr. 857/2011</w:t>
            </w:r>
            <w:r>
              <w:rPr>
                <w:rFonts w:ascii="Arial" w:hAnsi="Arial" w:cs="Arial"/>
                <w:b/>
                <w:bdr w:val="none" w:sz="0" w:space="0" w:color="auto" w:frame="1"/>
              </w:rPr>
              <w:t xml:space="preserve">, </w:t>
            </w:r>
            <w:r>
              <w:rPr>
                <w:rFonts w:ascii="Arial" w:hAnsi="Arial" w:cs="Arial"/>
                <w:bdr w:val="none" w:sz="0" w:space="0" w:color="auto" w:frame="1"/>
              </w:rPr>
              <w:t>ca urmare a introducerii î</w:t>
            </w:r>
            <w:r w:rsidRPr="00E4035C">
              <w:rPr>
                <w:rFonts w:ascii="Arial" w:hAnsi="Arial" w:cs="Arial"/>
              </w:rPr>
              <w:t xml:space="preserve">n </w:t>
            </w:r>
            <w:r w:rsidRPr="00E4035C">
              <w:rPr>
                <w:rFonts w:ascii="Arial" w:hAnsi="Arial" w:cs="Arial"/>
                <w:b/>
              </w:rPr>
              <w:t>Ordinul MS nr. 1761/2021</w:t>
            </w:r>
            <w:r w:rsidRPr="00E4035C">
              <w:rPr>
                <w:rFonts w:ascii="Arial" w:hAnsi="Arial" w:cs="Arial"/>
              </w:rPr>
              <w:t xml:space="preserve"> pentru aprobarea Normelor tehnice privind curăţarea, dezinfecţia şi sterilizarea în unităţile sanitare, cu modificările şi completările </w:t>
            </w:r>
            <w:r w:rsidRPr="00522DD5">
              <w:rPr>
                <w:rFonts w:ascii="Arial" w:hAnsi="Arial" w:cs="Arial"/>
              </w:rPr>
              <w:t>ulterioare</w:t>
            </w:r>
            <w:r w:rsidR="000777FF" w:rsidRPr="00522DD5">
              <w:rPr>
                <w:rFonts w:ascii="Arial" w:hAnsi="Arial" w:cs="Arial"/>
              </w:rPr>
              <w:t>, a</w:t>
            </w:r>
            <w:r w:rsidRPr="00522DD5">
              <w:rPr>
                <w:rFonts w:ascii="Arial" w:hAnsi="Arial" w:cs="Arial"/>
              </w:rPr>
              <w:t xml:space="preserve"> </w:t>
            </w:r>
            <w:r w:rsidRPr="00522DD5">
              <w:rPr>
                <w:rFonts w:ascii="Arial" w:hAnsi="Arial" w:cs="Arial"/>
                <w:b/>
              </w:rPr>
              <w:t>preveder</w:t>
            </w:r>
            <w:r w:rsidR="000777FF" w:rsidRPr="00522DD5">
              <w:rPr>
                <w:rFonts w:ascii="Arial" w:hAnsi="Arial" w:cs="Arial"/>
                <w:b/>
              </w:rPr>
              <w:t>ii</w:t>
            </w:r>
            <w:r w:rsidRPr="00522DD5">
              <w:rPr>
                <w:rFonts w:ascii="Arial" w:hAnsi="Arial" w:cs="Arial"/>
                <w:b/>
              </w:rPr>
              <w:t xml:space="preserve"> </w:t>
            </w:r>
            <w:r w:rsidRPr="00522DD5">
              <w:rPr>
                <w:rFonts w:ascii="Arial" w:hAnsi="Arial" w:cs="Arial"/>
              </w:rPr>
              <w:t>referitoare</w:t>
            </w:r>
            <w:r w:rsidRPr="00273350">
              <w:rPr>
                <w:rFonts w:ascii="Arial" w:hAnsi="Arial" w:cs="Arial"/>
              </w:rPr>
              <w:t xml:space="preserve"> la obligativitatea</w:t>
            </w:r>
            <w:r w:rsidRPr="00E4035C">
              <w:rPr>
                <w:rFonts w:ascii="Arial" w:hAnsi="Arial" w:cs="Arial"/>
                <w:b/>
              </w:rPr>
              <w:t xml:space="preserve"> asigurării </w:t>
            </w:r>
            <w:r w:rsidRPr="00E4035C">
              <w:rPr>
                <w:rFonts w:ascii="Arial" w:hAnsi="Arial" w:cs="Arial"/>
                <w:b/>
                <w:shd w:val="clear" w:color="auto" w:fill="FFFFFF"/>
              </w:rPr>
              <w:t>apei filtrate</w:t>
            </w:r>
            <w:r w:rsidRPr="00E4035C">
              <w:rPr>
                <w:rFonts w:ascii="Arial" w:hAnsi="Arial" w:cs="Arial"/>
                <w:b/>
                <w:bdr w:val="none" w:sz="0" w:space="0" w:color="auto" w:frame="1"/>
              </w:rPr>
              <w:t xml:space="preserve"> </w:t>
            </w:r>
            <w:r w:rsidRPr="00E4035C">
              <w:rPr>
                <w:rFonts w:ascii="Arial" w:hAnsi="Arial" w:cs="Arial"/>
                <w:bdr w:val="none" w:sz="0" w:space="0" w:color="auto" w:frame="1"/>
              </w:rPr>
              <w:t xml:space="preserve">în spațiile unde se desfășoară activitatea de </w:t>
            </w:r>
            <w:r w:rsidRPr="00E4035C">
              <w:rPr>
                <w:rFonts w:ascii="Arial" w:hAnsi="Arial" w:cs="Arial"/>
                <w:shd w:val="clear" w:color="auto" w:fill="FFFFFF"/>
              </w:rPr>
              <w:t>dezinfecţie de nivel înalt pentru instrumentarul, dispozitivele şi echipamentele care nu suportă autoclavarea”</w:t>
            </w:r>
            <w:r w:rsidRPr="00E4035C">
              <w:rPr>
                <w:rFonts w:ascii="Arial" w:hAnsi="Arial" w:cs="Arial"/>
                <w:bdr w:val="none" w:sz="0" w:space="0" w:color="auto" w:frame="1"/>
              </w:rPr>
              <w:t xml:space="preserve"> </w:t>
            </w:r>
            <w:r>
              <w:rPr>
                <w:rFonts w:ascii="Arial" w:hAnsi="Arial" w:cs="Arial"/>
                <w:b/>
                <w:bdr w:val="none" w:sz="0" w:space="0" w:color="auto" w:frame="1"/>
              </w:rPr>
              <w:t xml:space="preserve">și nu </w:t>
            </w:r>
            <w:r>
              <w:rPr>
                <w:rFonts w:ascii="Arial" w:hAnsi="Arial" w:cs="Arial"/>
                <w:bdr w:val="none" w:sz="0" w:space="0" w:color="auto" w:frame="1"/>
              </w:rPr>
              <w:t>“apă steril</w:t>
            </w:r>
            <w:r>
              <w:rPr>
                <w:rFonts w:ascii="Arial" w:hAnsi="Arial" w:cs="Arial"/>
                <w:bdr w:val="none" w:sz="0" w:space="0" w:color="auto" w:frame="1"/>
                <w:lang w:val="ro-RO"/>
              </w:rPr>
              <w:t>ă</w:t>
            </w:r>
            <w:r>
              <w:rPr>
                <w:rFonts w:ascii="Arial" w:hAnsi="Arial" w:cs="Arial"/>
                <w:bdr w:val="none" w:sz="0" w:space="0" w:color="auto" w:frame="1"/>
              </w:rPr>
              <w:t xml:space="preserve">” </w:t>
            </w:r>
            <w:r w:rsidRPr="00522DD5">
              <w:rPr>
                <w:rFonts w:ascii="Arial" w:hAnsi="Arial" w:cs="Arial"/>
                <w:bdr w:val="none" w:sz="0" w:space="0" w:color="auto" w:frame="1"/>
              </w:rPr>
              <w:t xml:space="preserve">, </w:t>
            </w:r>
            <w:r w:rsidR="000777FF" w:rsidRPr="00522DD5">
              <w:rPr>
                <w:rFonts w:ascii="Arial" w:hAnsi="Arial" w:cs="Arial"/>
                <w:bdr w:val="none" w:sz="0" w:space="0" w:color="auto" w:frame="1"/>
              </w:rPr>
              <w:t>cum este în prezent</w:t>
            </w:r>
            <w:r w:rsidRPr="00522DD5">
              <w:rPr>
                <w:rFonts w:ascii="Arial" w:hAnsi="Arial" w:cs="Arial"/>
                <w:bdr w:val="none" w:sz="0" w:space="0" w:color="auto" w:frame="1"/>
              </w:rPr>
              <w:t xml:space="preserve"> prevăzut</w:t>
            </w:r>
            <w:r>
              <w:rPr>
                <w:rFonts w:ascii="Arial" w:hAnsi="Arial" w:cs="Arial"/>
                <w:bdr w:val="none" w:sz="0" w:space="0" w:color="auto" w:frame="1"/>
              </w:rPr>
              <w:t xml:space="preserve"> </w:t>
            </w:r>
            <w:r w:rsidR="000777FF">
              <w:rPr>
                <w:rFonts w:ascii="Arial" w:hAnsi="Arial" w:cs="Arial"/>
                <w:bdr w:val="none" w:sz="0" w:space="0" w:color="auto" w:frame="1"/>
              </w:rPr>
              <w:t>la</w:t>
            </w:r>
            <w:r>
              <w:rPr>
                <w:rFonts w:ascii="Arial" w:hAnsi="Arial" w:cs="Arial"/>
                <w:bdr w:val="none" w:sz="0" w:space="0" w:color="auto" w:frame="1"/>
              </w:rPr>
              <w:t xml:space="preserve"> art. 33 alin. (1)</w:t>
            </w:r>
            <w:r w:rsidR="000777FF">
              <w:rPr>
                <w:rFonts w:ascii="Arial" w:hAnsi="Arial" w:cs="Arial"/>
                <w:bdr w:val="none" w:sz="0" w:space="0" w:color="auto" w:frame="1"/>
              </w:rPr>
              <w:t xml:space="preserve"> </w:t>
            </w:r>
            <w:r>
              <w:rPr>
                <w:rFonts w:ascii="Arial" w:hAnsi="Arial" w:cs="Arial"/>
                <w:bdr w:val="none" w:sz="0" w:space="0" w:color="auto" w:frame="1"/>
              </w:rPr>
              <w:t>lit. g) din HG 857/2011.</w:t>
            </w:r>
          </w:p>
          <w:p w14:paraId="5B394712" w14:textId="77777777" w:rsidR="00E4035C" w:rsidRPr="00E4035C" w:rsidRDefault="00E4035C" w:rsidP="00E4035C">
            <w:pPr>
              <w:autoSpaceDE w:val="0"/>
              <w:autoSpaceDN w:val="0"/>
              <w:adjustRightInd w:val="0"/>
              <w:jc w:val="both"/>
              <w:rPr>
                <w:sz w:val="28"/>
                <w:szCs w:val="28"/>
              </w:rPr>
            </w:pPr>
            <w:r w:rsidRPr="00E4035C">
              <w:rPr>
                <w:rFonts w:ascii="Arial" w:hAnsi="Arial" w:cs="Arial"/>
                <w:bdr w:val="none" w:sz="0" w:space="0" w:color="auto" w:frame="1"/>
              </w:rPr>
              <w:t xml:space="preserve"> </w:t>
            </w:r>
          </w:p>
          <w:p w14:paraId="23E3D3C5" w14:textId="6EBD6AD0" w:rsidR="00BC36C1" w:rsidRDefault="00FF2B4F" w:rsidP="000777FF">
            <w:pPr>
              <w:autoSpaceDE w:val="0"/>
              <w:autoSpaceDN w:val="0"/>
              <w:adjustRightInd w:val="0"/>
              <w:jc w:val="both"/>
              <w:rPr>
                <w:rFonts w:ascii="Arial" w:eastAsiaTheme="minorHAnsi" w:hAnsi="Arial" w:cs="Arial"/>
                <w:b/>
                <w:bCs/>
                <w:color w:val="000000"/>
                <w:bdr w:val="none" w:sz="0" w:space="0" w:color="auto" w:frame="1"/>
              </w:rPr>
            </w:pPr>
            <w:r>
              <w:rPr>
                <w:rFonts w:ascii="Arial" w:hAnsi="Arial" w:cs="Arial"/>
              </w:rPr>
              <w:t>2</w:t>
            </w:r>
            <w:r w:rsidR="00093DF9">
              <w:rPr>
                <w:rFonts w:ascii="Arial" w:hAnsi="Arial" w:cs="Arial"/>
              </w:rPr>
              <w:t>)</w:t>
            </w:r>
            <w:r w:rsidR="00D90729">
              <w:rPr>
                <w:rFonts w:ascii="Arial" w:hAnsi="Arial" w:cs="Arial"/>
              </w:rPr>
              <w:t xml:space="preserve"> </w:t>
            </w:r>
            <w:r w:rsidR="00E4035C" w:rsidRPr="00803AA8">
              <w:rPr>
                <w:rFonts w:ascii="Arial" w:hAnsi="Arial" w:cs="Arial"/>
                <w:bCs/>
                <w:shd w:val="clear" w:color="auto" w:fill="FFFFFF"/>
              </w:rPr>
              <w:t xml:space="preserve"> </w:t>
            </w:r>
            <w:r w:rsidR="00B41633" w:rsidRPr="006A0F6D">
              <w:rPr>
                <w:rFonts w:ascii="Arial" w:hAnsi="Arial" w:cs="Arial"/>
                <w:bCs/>
                <w:shd w:val="clear" w:color="auto" w:fill="FFFFFF"/>
              </w:rPr>
              <w:t>M</w:t>
            </w:r>
            <w:r w:rsidR="00B41633" w:rsidRPr="006A0F6D">
              <w:rPr>
                <w:rFonts w:ascii="Arial" w:hAnsi="Arial" w:cs="Arial"/>
                <w:bCs/>
                <w:shd w:val="clear" w:color="auto" w:fill="FFFFFF"/>
                <w:lang w:val="ro-RO"/>
              </w:rPr>
              <w:t xml:space="preserve">ăsurile ce </w:t>
            </w:r>
            <w:r w:rsidR="00B41633">
              <w:rPr>
                <w:rFonts w:ascii="Arial" w:hAnsi="Arial" w:cs="Arial"/>
                <w:bCs/>
                <w:shd w:val="clear" w:color="auto" w:fill="FFFFFF"/>
                <w:lang w:val="ro-RO"/>
              </w:rPr>
              <w:t>s</w:t>
            </w:r>
            <w:r w:rsidR="00E4035C" w:rsidRPr="00E4035C">
              <w:rPr>
                <w:rFonts w:ascii="Arial" w:hAnsi="Arial" w:cs="Arial"/>
                <w:bCs/>
                <w:shd w:val="clear" w:color="auto" w:fill="FFFFFF"/>
              </w:rPr>
              <w:t xml:space="preserve">e aplică de unităţile sanitare, în domeniul sănătăţii publice, </w:t>
            </w:r>
            <w:r w:rsidR="00E4035C" w:rsidRPr="00011EED">
              <w:rPr>
                <w:rFonts w:ascii="Arial" w:hAnsi="Arial" w:cs="Arial"/>
                <w:b/>
                <w:bCs/>
                <w:shd w:val="clear" w:color="auto" w:fill="FFFFFF"/>
              </w:rPr>
              <w:t>în situaţii de risc epidemiologic de infectare cu virusul SARS-CoV-2,</w:t>
            </w:r>
            <w:r w:rsidR="00E4035C" w:rsidRPr="00E4035C">
              <w:rPr>
                <w:rFonts w:ascii="Arial" w:hAnsi="Arial" w:cs="Arial"/>
                <w:b/>
                <w:bCs/>
                <w:shd w:val="clear" w:color="auto" w:fill="FFFFFF"/>
              </w:rPr>
              <w:t xml:space="preserve"> </w:t>
            </w:r>
            <w:r w:rsidR="00E4035C" w:rsidRPr="00E4035C">
              <w:rPr>
                <w:rFonts w:ascii="Arial" w:hAnsi="Arial" w:cs="Arial"/>
                <w:shd w:val="clear" w:color="auto" w:fill="FFFFFF"/>
              </w:rPr>
              <w:t>în vederea asigurării accesului pacienţilor în unităţile sanitare publice, precum şi a accesului acestora la serviciile medicale fără prezentarea rezultatului unui test pentru detecţia infecţiei cu virusul SARS-CoV-2.</w:t>
            </w:r>
            <w:r w:rsidR="000777FF">
              <w:rPr>
                <w:rFonts w:ascii="Arial" w:hAnsi="Arial" w:cs="Arial"/>
                <w:shd w:val="clear" w:color="auto" w:fill="FFFFFF"/>
              </w:rPr>
              <w:t xml:space="preserve"> În acest sens,</w:t>
            </w:r>
            <w:r w:rsidR="00BC36C1">
              <w:rPr>
                <w:rFonts w:ascii="Arial" w:eastAsiaTheme="minorHAnsi" w:hAnsi="Arial" w:cs="Arial"/>
                <w:b/>
                <w:bCs/>
                <w:color w:val="000000"/>
                <w:bdr w:val="none" w:sz="0" w:space="0" w:color="auto" w:frame="1"/>
              </w:rPr>
              <w:t xml:space="preserve"> se introduce </w:t>
            </w:r>
            <w:r w:rsidR="00FB1B0C">
              <w:rPr>
                <w:rFonts w:ascii="Arial" w:eastAsiaTheme="minorHAnsi" w:hAnsi="Arial" w:cs="Arial"/>
                <w:b/>
                <w:bCs/>
                <w:color w:val="000000"/>
                <w:bdr w:val="none" w:sz="0" w:space="0" w:color="auto" w:frame="1"/>
              </w:rPr>
              <w:t>a</w:t>
            </w:r>
            <w:r w:rsidR="00BC36C1" w:rsidRPr="00BC36C1">
              <w:rPr>
                <w:rFonts w:ascii="Arial" w:eastAsiaTheme="minorHAnsi" w:hAnsi="Arial" w:cs="Arial"/>
                <w:b/>
                <w:bCs/>
                <w:color w:val="000000"/>
                <w:bdr w:val="none" w:sz="0" w:space="0" w:color="auto" w:frame="1"/>
              </w:rPr>
              <w:t xml:space="preserve">rt.34^2 </w:t>
            </w:r>
            <w:r w:rsidR="00BC36C1">
              <w:rPr>
                <w:rFonts w:ascii="Arial" w:eastAsiaTheme="minorHAnsi" w:hAnsi="Arial" w:cs="Arial"/>
                <w:b/>
                <w:bCs/>
                <w:color w:val="000000"/>
                <w:bdr w:val="none" w:sz="0" w:space="0" w:color="auto" w:frame="1"/>
              </w:rPr>
              <w:t>cu următorul cuprins:</w:t>
            </w:r>
          </w:p>
          <w:p w14:paraId="763FF82B" w14:textId="77777777" w:rsidR="00BC36C1" w:rsidRDefault="00BC36C1" w:rsidP="00BC36C1">
            <w:pPr>
              <w:shd w:val="clear" w:color="auto" w:fill="FFFFFF"/>
              <w:jc w:val="both"/>
              <w:rPr>
                <w:rFonts w:ascii="Arial" w:eastAsiaTheme="minorHAnsi" w:hAnsi="Arial" w:cs="Arial"/>
                <w:color w:val="000000"/>
                <w:bdr w:val="none" w:sz="0" w:space="0" w:color="auto" w:frame="1"/>
                <w:shd w:val="clear" w:color="auto" w:fill="FFFFFF"/>
              </w:rPr>
            </w:pPr>
            <w:r>
              <w:rPr>
                <w:rFonts w:ascii="Arial" w:eastAsiaTheme="minorHAnsi" w:hAnsi="Arial" w:cs="Arial"/>
                <w:b/>
                <w:bCs/>
                <w:color w:val="000000"/>
                <w:bdr w:val="none" w:sz="0" w:space="0" w:color="auto" w:frame="1"/>
              </w:rPr>
              <w:t>“</w:t>
            </w:r>
            <w:r w:rsidRPr="00BC36C1">
              <w:rPr>
                <w:rFonts w:ascii="Arial" w:eastAsiaTheme="minorHAnsi" w:hAnsi="Arial" w:cs="Arial"/>
                <w:color w:val="000000"/>
                <w:bdr w:val="none" w:sz="0" w:space="0" w:color="auto" w:frame="1"/>
              </w:rPr>
              <w:t xml:space="preserve">Constituie contravenţie şi se sancţionează cu amendă de la 2.000 lei la 5000 lei </w:t>
            </w:r>
            <w:r w:rsidRPr="00BC36C1">
              <w:rPr>
                <w:rFonts w:ascii="Arial" w:eastAsiaTheme="minorHAnsi" w:hAnsi="Arial" w:cs="Arial"/>
                <w:bCs/>
                <w:color w:val="000000"/>
                <w:bdr w:val="none" w:sz="0" w:space="0" w:color="auto" w:frame="1"/>
                <w:shd w:val="clear" w:color="auto" w:fill="FFFFFF"/>
              </w:rPr>
              <w:t>m</w:t>
            </w:r>
            <w:r w:rsidRPr="00BC36C1">
              <w:rPr>
                <w:rFonts w:ascii="Arial" w:eastAsiaTheme="minorHAnsi" w:hAnsi="Arial" w:cs="Arial"/>
                <w:color w:val="000000"/>
                <w:bdr w:val="none" w:sz="0" w:space="0" w:color="auto" w:frame="1"/>
                <w:shd w:val="clear" w:color="auto" w:fill="FFFFFF"/>
              </w:rPr>
              <w:t>anagerii unităţilor sanitare publice pentru nerespectarea obligației de a dispune măsurile necesare în vederea asigurării accesului pacienţilor în unităţile sanitare publice, precum şi a accesului acestora la serviciile medicale, fără prezentarea rezultatului unui test pentru detecţia infecţiei cu virusul SARS-CoV-2 “.</w:t>
            </w:r>
          </w:p>
          <w:p w14:paraId="0F206E07" w14:textId="77777777" w:rsidR="00E4035C" w:rsidRPr="00E4035C" w:rsidRDefault="00E4035C" w:rsidP="00E4035C">
            <w:pPr>
              <w:autoSpaceDE w:val="0"/>
              <w:autoSpaceDN w:val="0"/>
              <w:adjustRightInd w:val="0"/>
              <w:jc w:val="both"/>
              <w:rPr>
                <w:rFonts w:ascii="Arial" w:hAnsi="Arial" w:cs="Arial"/>
              </w:rPr>
            </w:pPr>
          </w:p>
          <w:p w14:paraId="6A29C54D" w14:textId="77777777" w:rsidR="00E4035C" w:rsidRPr="00E4035C" w:rsidRDefault="00FF2B4F" w:rsidP="00E4035C">
            <w:pPr>
              <w:autoSpaceDE w:val="0"/>
              <w:autoSpaceDN w:val="0"/>
              <w:adjustRightInd w:val="0"/>
              <w:jc w:val="both"/>
              <w:rPr>
                <w:rFonts w:ascii="Arial" w:hAnsi="Arial" w:cs="Arial"/>
                <w:bCs/>
                <w:shd w:val="clear" w:color="auto" w:fill="FFFFFF"/>
              </w:rPr>
            </w:pPr>
            <w:r>
              <w:rPr>
                <w:rFonts w:ascii="Arial" w:hAnsi="Arial" w:cs="Arial"/>
              </w:rPr>
              <w:t xml:space="preserve">3) </w:t>
            </w:r>
            <w:r w:rsidR="00E4035C" w:rsidRPr="00E4035C">
              <w:rPr>
                <w:rFonts w:ascii="Arial" w:hAnsi="Arial" w:cs="Arial"/>
              </w:rPr>
              <w:t xml:space="preserve"> </w:t>
            </w:r>
            <w:r w:rsidR="00E4035C" w:rsidRPr="00011EED">
              <w:rPr>
                <w:rFonts w:ascii="Arial" w:hAnsi="Arial" w:cs="Arial"/>
                <w:b/>
                <w:bCs/>
                <w:shd w:val="clear" w:color="auto" w:fill="FFFFFF"/>
              </w:rPr>
              <w:t>Activitatea unităţilor de transfuzie sanguină din spitale</w:t>
            </w:r>
            <w:r w:rsidR="00E4035C" w:rsidRPr="00E4035C">
              <w:rPr>
                <w:rFonts w:ascii="Arial" w:hAnsi="Arial" w:cs="Arial"/>
                <w:bCs/>
                <w:shd w:val="clear" w:color="auto" w:fill="FFFFFF"/>
              </w:rPr>
              <w:t>.</w:t>
            </w:r>
          </w:p>
          <w:p w14:paraId="5F83151B" w14:textId="77777777" w:rsidR="00E4035C" w:rsidRPr="00E4035C" w:rsidRDefault="00E4035C" w:rsidP="00E4035C">
            <w:pPr>
              <w:autoSpaceDE w:val="0"/>
              <w:autoSpaceDN w:val="0"/>
              <w:adjustRightInd w:val="0"/>
              <w:jc w:val="both"/>
              <w:rPr>
                <w:rFonts w:ascii="Arial" w:hAnsi="Arial" w:cs="Arial"/>
                <w:bCs/>
                <w:shd w:val="clear" w:color="auto" w:fill="FFFFFF"/>
              </w:rPr>
            </w:pPr>
          </w:p>
          <w:p w14:paraId="42CD897F" w14:textId="77777777" w:rsidR="00E4035C" w:rsidRDefault="00E4035C" w:rsidP="00E4035C">
            <w:pPr>
              <w:pStyle w:val="rvps1"/>
              <w:shd w:val="clear" w:color="auto" w:fill="FFFFFF"/>
              <w:spacing w:before="0" w:beforeAutospacing="0" w:after="0" w:afterAutospacing="0"/>
              <w:jc w:val="both"/>
              <w:rPr>
                <w:rStyle w:val="rvts1"/>
                <w:rFonts w:ascii="Arial" w:hAnsi="Arial" w:cs="Arial"/>
                <w:bCs/>
                <w:bdr w:val="none" w:sz="0" w:space="0" w:color="auto" w:frame="1"/>
              </w:rPr>
            </w:pPr>
            <w:r w:rsidRPr="00E4035C">
              <w:rPr>
                <w:b/>
                <w:bCs/>
                <w:shd w:val="clear" w:color="auto" w:fill="FFFFFF"/>
              </w:rPr>
              <w:t xml:space="preserve">- </w:t>
            </w:r>
            <w:r w:rsidRPr="00E4035C">
              <w:rPr>
                <w:rStyle w:val="rvts1"/>
                <w:rFonts w:ascii="Arial" w:hAnsi="Arial" w:cs="Arial"/>
                <w:bCs/>
                <w:bdr w:val="none" w:sz="0" w:space="0" w:color="auto" w:frame="1"/>
              </w:rPr>
              <w:t xml:space="preserve">Normele privind </w:t>
            </w:r>
            <w:r w:rsidRPr="00011EED">
              <w:rPr>
                <w:rStyle w:val="rvts1"/>
                <w:rFonts w:ascii="Arial" w:hAnsi="Arial" w:cs="Arial"/>
                <w:b/>
                <w:bCs/>
                <w:bdr w:val="none" w:sz="0" w:space="0" w:color="auto" w:frame="1"/>
              </w:rPr>
              <w:t>organizarea sistemului de hemovigilenţă, de asigurare a trasabilităţii, precum şi a Regulamentului privind sistemul de înregistrare şi raportare în cazul apariţiei de incidente şi reacţii adverse severe</w:t>
            </w:r>
            <w:r w:rsidRPr="00E4035C">
              <w:rPr>
                <w:rStyle w:val="rvts1"/>
                <w:rFonts w:ascii="Arial" w:hAnsi="Arial" w:cs="Arial"/>
                <w:bCs/>
                <w:bdr w:val="none" w:sz="0" w:space="0" w:color="auto" w:frame="1"/>
              </w:rPr>
              <w:t xml:space="preserve"> legate de colecta şi administrarea de sânge şi de componente sanguine umane .</w:t>
            </w:r>
          </w:p>
          <w:p w14:paraId="62209B0F" w14:textId="77777777" w:rsidR="00086869" w:rsidRDefault="00FB1B0C" w:rsidP="00FB1B0C">
            <w:pPr>
              <w:shd w:val="clear" w:color="auto" w:fill="FFFFFF"/>
              <w:tabs>
                <w:tab w:val="left" w:pos="4680"/>
              </w:tabs>
              <w:jc w:val="both"/>
              <w:rPr>
                <w:rFonts w:ascii="Arial" w:eastAsiaTheme="minorHAnsi" w:hAnsi="Arial" w:cs="Arial"/>
                <w:b/>
                <w:bCs/>
                <w:color w:val="000000"/>
                <w:bdr w:val="none" w:sz="0" w:space="0" w:color="auto" w:frame="1"/>
              </w:rPr>
            </w:pPr>
            <w:r w:rsidRPr="00FB1B0C">
              <w:rPr>
                <w:rFonts w:ascii="Arial" w:eastAsiaTheme="minorHAnsi" w:hAnsi="Arial" w:cs="Arial"/>
                <w:b/>
                <w:bCs/>
                <w:color w:val="000000"/>
                <w:bdr w:val="none" w:sz="0" w:space="0" w:color="auto" w:frame="1"/>
              </w:rPr>
              <w:t xml:space="preserve">        </w:t>
            </w:r>
          </w:p>
          <w:p w14:paraId="17E98B0F" w14:textId="646699BA" w:rsidR="00FB1B0C" w:rsidRPr="00FB1B0C" w:rsidRDefault="00086869" w:rsidP="00FB1B0C">
            <w:pPr>
              <w:shd w:val="clear" w:color="auto" w:fill="FFFFFF"/>
              <w:tabs>
                <w:tab w:val="left" w:pos="4680"/>
              </w:tabs>
              <w:jc w:val="both"/>
              <w:rPr>
                <w:rFonts w:ascii="Arial" w:eastAsiaTheme="minorHAnsi" w:hAnsi="Arial" w:cs="Arial"/>
                <w:color w:val="000000"/>
              </w:rPr>
            </w:pPr>
            <w:r w:rsidRPr="00907644">
              <w:rPr>
                <w:rFonts w:ascii="Arial" w:eastAsiaTheme="minorHAnsi" w:hAnsi="Arial" w:cs="Arial"/>
                <w:b/>
                <w:bCs/>
                <w:color w:val="000000"/>
                <w:bdr w:val="none" w:sz="0" w:space="0" w:color="auto" w:frame="1"/>
              </w:rPr>
              <w:t>Astfel</w:t>
            </w:r>
            <w:r w:rsidR="000777FF">
              <w:rPr>
                <w:rFonts w:ascii="Arial" w:eastAsiaTheme="minorHAnsi" w:hAnsi="Arial" w:cs="Arial"/>
                <w:b/>
                <w:bCs/>
                <w:color w:val="000000"/>
                <w:bdr w:val="none" w:sz="0" w:space="0" w:color="auto" w:frame="1"/>
              </w:rPr>
              <w:t>,</w:t>
            </w:r>
            <w:r w:rsidRPr="00907644">
              <w:rPr>
                <w:rFonts w:ascii="Arial" w:eastAsiaTheme="minorHAnsi" w:hAnsi="Arial" w:cs="Arial"/>
                <w:b/>
                <w:bCs/>
                <w:color w:val="000000"/>
                <w:bdr w:val="none" w:sz="0" w:space="0" w:color="auto" w:frame="1"/>
              </w:rPr>
              <w:t xml:space="preserve"> la punctul </w:t>
            </w:r>
            <w:r w:rsidR="00FB1B0C" w:rsidRPr="00907644">
              <w:rPr>
                <w:rFonts w:ascii="Arial" w:eastAsiaTheme="minorHAnsi" w:hAnsi="Arial" w:cs="Arial"/>
                <w:b/>
                <w:bCs/>
                <w:color w:val="000000"/>
                <w:bdr w:val="none" w:sz="0" w:space="0" w:color="auto" w:frame="1"/>
              </w:rPr>
              <w:t>18</w:t>
            </w:r>
            <w:r w:rsidR="00A70457" w:rsidRPr="00907644">
              <w:rPr>
                <w:rFonts w:ascii="Arial" w:eastAsiaTheme="minorHAnsi" w:hAnsi="Arial" w:cs="Arial"/>
                <w:b/>
                <w:bCs/>
                <w:color w:val="000000"/>
                <w:bdr w:val="none" w:sz="0" w:space="0" w:color="auto" w:frame="1"/>
              </w:rPr>
              <w:t xml:space="preserve"> din </w:t>
            </w:r>
            <w:r w:rsidR="000777FF">
              <w:rPr>
                <w:rFonts w:ascii="Arial" w:eastAsiaTheme="minorHAnsi" w:hAnsi="Arial" w:cs="Arial"/>
                <w:b/>
                <w:bCs/>
                <w:color w:val="000000"/>
                <w:bdr w:val="none" w:sz="0" w:space="0" w:color="auto" w:frame="1"/>
              </w:rPr>
              <w:t>proiectul de</w:t>
            </w:r>
            <w:r w:rsidR="00A70457" w:rsidRPr="00907644">
              <w:rPr>
                <w:rFonts w:ascii="Arial" w:eastAsiaTheme="minorHAnsi" w:hAnsi="Arial" w:cs="Arial"/>
                <w:b/>
                <w:bCs/>
                <w:color w:val="000000"/>
                <w:bdr w:val="none" w:sz="0" w:space="0" w:color="auto" w:frame="1"/>
              </w:rPr>
              <w:t xml:space="preserve"> act normativ </w:t>
            </w:r>
            <w:r w:rsidR="00907644">
              <w:rPr>
                <w:rFonts w:ascii="Arial" w:eastAsiaTheme="minorHAnsi" w:hAnsi="Arial" w:cs="Arial"/>
                <w:b/>
                <w:bCs/>
                <w:color w:val="000000"/>
                <w:bdr w:val="none" w:sz="0" w:space="0" w:color="auto" w:frame="1"/>
              </w:rPr>
              <w:t xml:space="preserve">se prevede </w:t>
            </w:r>
            <w:r w:rsidR="000777FF">
              <w:rPr>
                <w:rFonts w:ascii="Arial" w:eastAsiaTheme="minorHAnsi" w:hAnsi="Arial" w:cs="Arial"/>
                <w:b/>
                <w:bCs/>
                <w:color w:val="000000"/>
                <w:bdr w:val="none" w:sz="0" w:space="0" w:color="auto" w:frame="1"/>
              </w:rPr>
              <w:t xml:space="preserve">faptul </w:t>
            </w:r>
            <w:r w:rsidR="00907644">
              <w:rPr>
                <w:rFonts w:ascii="Arial" w:eastAsiaTheme="minorHAnsi" w:hAnsi="Arial" w:cs="Arial"/>
                <w:b/>
                <w:bCs/>
                <w:color w:val="000000"/>
                <w:bdr w:val="none" w:sz="0" w:space="0" w:color="auto" w:frame="1"/>
              </w:rPr>
              <w:t>c</w:t>
            </w:r>
            <w:r w:rsidR="000777FF">
              <w:rPr>
                <w:rFonts w:ascii="Arial" w:eastAsiaTheme="minorHAnsi" w:hAnsi="Arial" w:cs="Arial"/>
                <w:b/>
                <w:bCs/>
                <w:color w:val="000000"/>
                <w:bdr w:val="none" w:sz="0" w:space="0" w:color="auto" w:frame="1"/>
              </w:rPr>
              <w:t>ă</w:t>
            </w:r>
            <w:r w:rsidR="00907644">
              <w:rPr>
                <w:rFonts w:ascii="Arial" w:eastAsiaTheme="minorHAnsi" w:hAnsi="Arial" w:cs="Arial"/>
                <w:b/>
                <w:bCs/>
                <w:color w:val="000000"/>
                <w:bdr w:val="none" w:sz="0" w:space="0" w:color="auto" w:frame="1"/>
              </w:rPr>
              <w:t xml:space="preserve"> </w:t>
            </w:r>
            <w:r w:rsidR="00A70457" w:rsidRPr="00907644">
              <w:rPr>
                <w:rFonts w:ascii="Arial" w:eastAsiaTheme="minorHAnsi" w:hAnsi="Arial" w:cs="Arial"/>
                <w:b/>
                <w:bCs/>
                <w:color w:val="000000"/>
                <w:bdr w:val="none" w:sz="0" w:space="0" w:color="auto" w:frame="1"/>
              </w:rPr>
              <w:t>d</w:t>
            </w:r>
            <w:r w:rsidR="00FB1B0C" w:rsidRPr="00907644">
              <w:rPr>
                <w:rFonts w:ascii="Arial" w:eastAsiaTheme="minorHAnsi" w:hAnsi="Arial" w:cs="Arial"/>
                <w:b/>
                <w:bCs/>
                <w:color w:val="000000"/>
                <w:bdr w:val="none" w:sz="0" w:space="0" w:color="auto" w:frame="1"/>
              </w:rPr>
              <w:t>upă</w:t>
            </w:r>
            <w:r w:rsidR="00FB1B0C" w:rsidRPr="00FB1B0C">
              <w:rPr>
                <w:rFonts w:ascii="Arial" w:eastAsiaTheme="minorHAnsi" w:hAnsi="Arial" w:cs="Arial"/>
                <w:b/>
                <w:bCs/>
                <w:color w:val="000000"/>
                <w:bdr w:val="none" w:sz="0" w:space="0" w:color="auto" w:frame="1"/>
              </w:rPr>
              <w:t xml:space="preserve"> articolul 35^1 </w:t>
            </w:r>
            <w:r w:rsidR="00907644">
              <w:rPr>
                <w:rFonts w:ascii="Arial" w:eastAsiaTheme="minorHAnsi" w:hAnsi="Arial" w:cs="Arial"/>
                <w:b/>
                <w:bCs/>
                <w:color w:val="000000"/>
                <w:bdr w:val="none" w:sz="0" w:space="0" w:color="auto" w:frame="1"/>
              </w:rPr>
              <w:t>se</w:t>
            </w:r>
            <w:r w:rsidR="00FB1B0C" w:rsidRPr="00FB1B0C">
              <w:rPr>
                <w:rFonts w:ascii="Arial" w:eastAsiaTheme="minorHAnsi" w:hAnsi="Arial" w:cs="Arial"/>
                <w:b/>
                <w:bCs/>
                <w:color w:val="000000"/>
                <w:bdr w:val="none" w:sz="0" w:space="0" w:color="auto" w:frame="1"/>
              </w:rPr>
              <w:t xml:space="preserve"> </w:t>
            </w:r>
            <w:r w:rsidR="00907644">
              <w:rPr>
                <w:rFonts w:ascii="Arial" w:eastAsiaTheme="minorHAnsi" w:hAnsi="Arial" w:cs="Arial"/>
                <w:b/>
                <w:bCs/>
                <w:color w:val="000000"/>
                <w:bdr w:val="none" w:sz="0" w:space="0" w:color="auto" w:frame="1"/>
              </w:rPr>
              <w:t xml:space="preserve">introduce </w:t>
            </w:r>
            <w:r w:rsidR="00FB1B0C" w:rsidRPr="00FB1B0C">
              <w:rPr>
                <w:rFonts w:ascii="Arial" w:eastAsiaTheme="minorHAnsi" w:hAnsi="Arial" w:cs="Arial"/>
                <w:b/>
                <w:bCs/>
                <w:color w:val="000000"/>
                <w:bdr w:val="none" w:sz="0" w:space="0" w:color="auto" w:frame="1"/>
              </w:rPr>
              <w:t>un nou articol, art.  35^2</w:t>
            </w:r>
            <w:r w:rsidR="000777FF">
              <w:rPr>
                <w:rFonts w:ascii="Arial" w:eastAsiaTheme="minorHAnsi" w:hAnsi="Arial" w:cs="Arial"/>
                <w:b/>
                <w:bCs/>
                <w:color w:val="000000"/>
                <w:bdr w:val="none" w:sz="0" w:space="0" w:color="auto" w:frame="1"/>
              </w:rPr>
              <w:t>,</w:t>
            </w:r>
            <w:r w:rsidR="00FB1B0C" w:rsidRPr="00FB1B0C">
              <w:rPr>
                <w:rFonts w:ascii="Arial" w:eastAsiaTheme="minorHAnsi" w:hAnsi="Arial" w:cs="Arial"/>
                <w:b/>
                <w:bCs/>
                <w:color w:val="000000"/>
                <w:bdr w:val="none" w:sz="0" w:space="0" w:color="auto" w:frame="1"/>
              </w:rPr>
              <w:t xml:space="preserve"> </w:t>
            </w:r>
            <w:r w:rsidR="00FB1B0C" w:rsidRPr="00FB1B0C">
              <w:rPr>
                <w:rFonts w:ascii="Arial" w:eastAsiaTheme="minorHAnsi" w:hAnsi="Arial" w:cs="Arial"/>
                <w:bCs/>
                <w:color w:val="000000"/>
                <w:bdr w:val="none" w:sz="0" w:space="0" w:color="auto" w:frame="1"/>
              </w:rPr>
              <w:t>cu următorul cuprins:</w:t>
            </w:r>
          </w:p>
          <w:p w14:paraId="7588748B" w14:textId="77777777" w:rsidR="00FB1B0C" w:rsidRPr="00FB1B0C" w:rsidRDefault="00FB1B0C" w:rsidP="00FB1B0C">
            <w:pPr>
              <w:shd w:val="clear" w:color="auto" w:fill="FFFFFF"/>
              <w:rPr>
                <w:rFonts w:ascii="Arial" w:hAnsi="Arial" w:cs="Arial"/>
                <w:color w:val="000000"/>
              </w:rPr>
            </w:pPr>
          </w:p>
          <w:p w14:paraId="0EEBFE3F" w14:textId="77777777" w:rsidR="00FB1B0C" w:rsidRPr="00FB1B0C" w:rsidRDefault="00FB1B0C" w:rsidP="00FB1B0C">
            <w:pPr>
              <w:shd w:val="clear" w:color="auto" w:fill="FFFFFF"/>
              <w:jc w:val="both"/>
              <w:rPr>
                <w:rFonts w:ascii="Arial" w:eastAsiaTheme="minorHAnsi" w:hAnsi="Arial" w:cs="Arial"/>
                <w:color w:val="000000"/>
                <w:bdr w:val="none" w:sz="0" w:space="0" w:color="auto" w:frame="1"/>
              </w:rPr>
            </w:pPr>
            <w:r w:rsidRPr="00FB1B0C">
              <w:rPr>
                <w:rFonts w:ascii="Arial" w:eastAsiaTheme="minorHAnsi" w:hAnsi="Arial" w:cs="Arial"/>
                <w:color w:val="000000"/>
                <w:bdr w:val="none" w:sz="0" w:space="0" w:color="auto" w:frame="1"/>
              </w:rPr>
              <w:t>“</w:t>
            </w:r>
            <w:r w:rsidRPr="00FB1B0C">
              <w:rPr>
                <w:rFonts w:ascii="Arial" w:eastAsiaTheme="minorHAnsi" w:hAnsi="Arial" w:cs="Arial"/>
                <w:b/>
                <w:color w:val="000000"/>
                <w:bdr w:val="none" w:sz="0" w:space="0" w:color="auto" w:frame="1"/>
              </w:rPr>
              <w:t>Art</w:t>
            </w:r>
            <w:r w:rsidRPr="00FB1B0C">
              <w:rPr>
                <w:rFonts w:ascii="Arial" w:eastAsiaTheme="minorHAnsi" w:hAnsi="Arial" w:cs="Arial"/>
                <w:color w:val="000000"/>
                <w:bdr w:val="none" w:sz="0" w:space="0" w:color="auto" w:frame="1"/>
              </w:rPr>
              <w:t>.</w:t>
            </w:r>
            <w:r w:rsidRPr="00FB1B0C">
              <w:rPr>
                <w:rFonts w:ascii="Arial" w:eastAsiaTheme="minorHAnsi" w:hAnsi="Arial" w:cs="Arial"/>
                <w:b/>
                <w:bCs/>
                <w:color w:val="000000"/>
                <w:bdr w:val="none" w:sz="0" w:space="0" w:color="auto" w:frame="1"/>
              </w:rPr>
              <w:t xml:space="preserve"> 35^2 </w:t>
            </w:r>
            <w:r w:rsidRPr="00FB1B0C">
              <w:rPr>
                <w:rFonts w:ascii="Arial" w:eastAsiaTheme="minorHAnsi" w:hAnsi="Arial" w:cs="Arial"/>
                <w:color w:val="000000"/>
                <w:bdr w:val="none" w:sz="0" w:space="0" w:color="auto" w:frame="1"/>
              </w:rPr>
              <w:t xml:space="preserve"> Constituie contravenţie şi se sancţionează cu amendă de la 2.000 lei la 6.000 lei pentru persoanele fizice, respectiv cu amendă de la 10.000 lei la 20.000 lei pentru persoanele juridice, următoarele fapte:</w:t>
            </w:r>
          </w:p>
          <w:p w14:paraId="0E857335" w14:textId="77777777" w:rsidR="00FB1B0C" w:rsidRPr="00FB1B0C" w:rsidRDefault="00FB1B0C" w:rsidP="00FB1B0C">
            <w:pPr>
              <w:shd w:val="clear" w:color="auto" w:fill="FFFFFF"/>
              <w:jc w:val="both"/>
              <w:rPr>
                <w:rFonts w:ascii="Arial" w:eastAsiaTheme="minorHAnsi" w:hAnsi="Arial" w:cs="Arial"/>
                <w:color w:val="000000"/>
                <w:bdr w:val="none" w:sz="0" w:space="0" w:color="auto" w:frame="1"/>
              </w:rPr>
            </w:pPr>
          </w:p>
          <w:p w14:paraId="30A17433" w14:textId="77777777" w:rsidR="00FB1B0C" w:rsidRPr="00FB1B0C" w:rsidRDefault="00FB1B0C" w:rsidP="003B6E2F">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shd w:val="clear" w:color="auto" w:fill="FFFFFF"/>
              </w:rPr>
              <w:t xml:space="preserve">netransmiterea rapoartelor </w:t>
            </w:r>
            <w:r w:rsidRPr="00FB1B0C">
              <w:rPr>
                <w:rFonts w:ascii="Arial" w:eastAsiaTheme="minorHAnsi" w:hAnsi="Arial" w:cs="Arial"/>
                <w:color w:val="000000"/>
                <w:shd w:val="clear" w:color="auto" w:fill="FFFFFF"/>
              </w:rPr>
              <w:t xml:space="preserve">bianuale de evaluare a hemovigilenţei, </w:t>
            </w:r>
            <w:r w:rsidRPr="00FB1B0C">
              <w:rPr>
                <w:rFonts w:ascii="Arial" w:eastAsiaTheme="minorHAnsi" w:hAnsi="Arial" w:cs="Arial"/>
                <w:lang w:val="ro-RO"/>
              </w:rPr>
              <w:t>conform prevederilor legale în vigoare;</w:t>
            </w:r>
          </w:p>
          <w:p w14:paraId="3CF387FE"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neraportarea reacțiilor adverse severe și a incidentelor adverse severe,</w:t>
            </w:r>
            <w:r w:rsidRPr="00FB1B0C">
              <w:rPr>
                <w:rFonts w:ascii="Arial" w:eastAsiaTheme="minorHAnsi" w:hAnsi="Arial" w:cs="Arial"/>
                <w:lang w:val="ro-RO"/>
              </w:rPr>
              <w:t xml:space="preserve"> conform prevederilor legale în vigoare;</w:t>
            </w:r>
          </w:p>
          <w:p w14:paraId="65B4EF57" w14:textId="77777777" w:rsidR="00FB1B0C" w:rsidRPr="00FB1B0C" w:rsidRDefault="00FB1B0C" w:rsidP="00FB1B0C">
            <w:pPr>
              <w:jc w:val="both"/>
              <w:rPr>
                <w:rFonts w:ascii="Arial" w:eastAsiaTheme="minorHAnsi" w:hAnsi="Arial" w:cs="Arial"/>
                <w:lang w:val="ro-RO"/>
              </w:rPr>
            </w:pPr>
          </w:p>
          <w:p w14:paraId="694ED52A"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nerespectarea protocolului privind efectuarea testelor</w:t>
            </w:r>
            <w:r w:rsidRPr="00FB1B0C">
              <w:rPr>
                <w:rFonts w:ascii="Arial" w:eastAsiaTheme="minorHAnsi" w:hAnsi="Arial" w:cs="Arial"/>
                <w:color w:val="FF0000"/>
                <w:bdr w:val="none" w:sz="0" w:space="0" w:color="auto" w:frame="1"/>
                <w:lang w:val="ro-RO"/>
              </w:rPr>
              <w:t xml:space="preserve"> </w:t>
            </w:r>
            <w:r w:rsidRPr="00FB1B0C">
              <w:rPr>
                <w:rFonts w:ascii="Arial" w:eastAsiaTheme="minorHAnsi" w:hAnsi="Arial" w:cs="Arial"/>
                <w:color w:val="231F20"/>
                <w:shd w:val="clear" w:color="auto" w:fill="FFFFFF"/>
              </w:rPr>
              <w:t xml:space="preserve">pretransfuzionale, </w:t>
            </w:r>
            <w:r w:rsidRPr="00FB1B0C">
              <w:rPr>
                <w:rFonts w:ascii="Arial" w:eastAsiaTheme="minorHAnsi" w:hAnsi="Arial" w:cs="Arial"/>
                <w:lang w:val="ro-RO"/>
              </w:rPr>
              <w:t>conform prevederilor legale în vigoare;</w:t>
            </w:r>
          </w:p>
          <w:p w14:paraId="10549011"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nerespectarea legislației în vigoare privind dotarea minimă obligatorie a</w:t>
            </w:r>
            <w:r w:rsidRPr="00FB1B0C">
              <w:rPr>
                <w:rFonts w:ascii="Arial" w:eastAsiaTheme="minorHAnsi" w:hAnsi="Arial" w:cs="Arial"/>
                <w:shd w:val="clear" w:color="auto" w:fill="FFFFFF"/>
              </w:rPr>
              <w:t xml:space="preserve"> unității de transfuzie sanguină din spitale.</w:t>
            </w:r>
          </w:p>
          <w:p w14:paraId="17278D8E"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 xml:space="preserve">nerespectarea legislației în vigoare privind </w:t>
            </w:r>
            <w:r w:rsidRPr="00FB1B0C">
              <w:rPr>
                <w:rFonts w:ascii="Arial" w:eastAsiaTheme="minorHAnsi" w:hAnsi="Arial" w:cs="Arial"/>
                <w:color w:val="231F20"/>
                <w:bdr w:val="none" w:sz="0" w:space="0" w:color="auto" w:frame="1"/>
                <w:shd w:val="clear" w:color="auto" w:fill="FFFFFF"/>
              </w:rPr>
              <w:t xml:space="preserve">păstrarea eşantioanelor din ser sau plasmă recoltate pretransfuzional, în cazul tuturor pacienţilor transfuzaţi, </w:t>
            </w:r>
            <w:r w:rsidRPr="00FB1B0C">
              <w:rPr>
                <w:rFonts w:ascii="Arial" w:eastAsiaTheme="minorHAnsi" w:hAnsi="Arial" w:cs="Arial"/>
                <w:bdr w:val="none" w:sz="0" w:space="0" w:color="auto" w:frame="1"/>
                <w:lang w:val="ro-RO"/>
              </w:rPr>
              <w:t xml:space="preserve">în </w:t>
            </w:r>
            <w:r w:rsidRPr="00FB1B0C">
              <w:rPr>
                <w:rFonts w:ascii="Arial" w:eastAsiaTheme="minorHAnsi" w:hAnsi="Arial" w:cs="Arial"/>
                <w:lang w:val="ro-RO"/>
              </w:rPr>
              <w:t>conformitate cu reglementările  legale în vigoare;</w:t>
            </w:r>
          </w:p>
          <w:p w14:paraId="636E4EF6"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 xml:space="preserve">nerespectarea legislației în vigoare privind </w:t>
            </w:r>
            <w:r w:rsidRPr="00FB1B0C">
              <w:rPr>
                <w:rFonts w:ascii="Arial" w:eastAsiaTheme="minorHAnsi" w:hAnsi="Arial" w:cs="Arial"/>
                <w:shd w:val="clear" w:color="auto" w:fill="FFFFFF"/>
              </w:rPr>
              <w:t>asigurarea prezervării probelor biologice pretransfuzionale şi a unităţilor de sânge sau componente sanguine administrate pentru o perioadă de 48 de ore posttransfuzional</w:t>
            </w:r>
            <w:r w:rsidRPr="00FB1B0C">
              <w:rPr>
                <w:rFonts w:ascii="Arial" w:eastAsiaTheme="minorHAnsi" w:hAnsi="Arial" w:cs="Arial"/>
                <w:lang w:val="ro-RO"/>
              </w:rPr>
              <w:t>;</w:t>
            </w:r>
          </w:p>
          <w:p w14:paraId="19D80D0F"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bdr w:val="none" w:sz="0" w:space="0" w:color="auto" w:frame="1"/>
                <w:lang w:val="ro-RO"/>
              </w:rPr>
              <w:t xml:space="preserve">nerespectarea legislației în vigoare privind </w:t>
            </w:r>
            <w:r w:rsidRPr="00FB1B0C">
              <w:rPr>
                <w:rFonts w:ascii="Arial" w:eastAsiaTheme="minorHAnsi" w:hAnsi="Arial" w:cs="Arial"/>
                <w:shd w:val="clear" w:color="auto" w:fill="FFFFFF"/>
              </w:rPr>
              <w:t>întocmirea planului anual de educaţie continuă şi evaluarea periodică a personalului cu activitate în domeniul transfuziei;</w:t>
            </w:r>
          </w:p>
          <w:p w14:paraId="1079BC30"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shd w:val="clear" w:color="auto" w:fill="FFFFFF"/>
              </w:rPr>
              <w:t xml:space="preserve">nerespectarea </w:t>
            </w:r>
            <w:r w:rsidRPr="00FB1B0C">
              <w:rPr>
                <w:rFonts w:ascii="Arial" w:eastAsiaTheme="minorHAnsi" w:hAnsi="Arial" w:cs="Arial"/>
                <w:bdr w:val="none" w:sz="0" w:space="0" w:color="auto" w:frame="1"/>
                <w:lang w:val="ro-RO"/>
              </w:rPr>
              <w:t xml:space="preserve">legislației în vigoare privind </w:t>
            </w:r>
            <w:r w:rsidRPr="00FB1B0C">
              <w:rPr>
                <w:rFonts w:ascii="Arial" w:eastAsiaTheme="minorHAnsi" w:hAnsi="Arial" w:cs="Arial"/>
                <w:shd w:val="clear" w:color="auto" w:fill="FFFFFF"/>
              </w:rPr>
              <w:t>interzicerea unităţii de transfuzie sanguină din spital de a livra sânge total sau componente sanguine către alte spitale, livrarea şi/sau administrarea lor la domiciliul pacientului, livrarea de sânge total şi/sau de componente sanguine cu altă destinaţie decât administrarea terapeutică în incinta spitalului;</w:t>
            </w:r>
          </w:p>
          <w:p w14:paraId="293538B5" w14:textId="77777777" w:rsidR="00FB1B0C" w:rsidRPr="00FB1B0C" w:rsidRDefault="00FB1B0C" w:rsidP="00FB1B0C">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shd w:val="clear" w:color="auto" w:fill="FFFFFF"/>
              </w:rPr>
              <w:t xml:space="preserve">nerespectarea </w:t>
            </w:r>
            <w:r w:rsidRPr="00FB1B0C">
              <w:rPr>
                <w:rFonts w:ascii="Arial" w:eastAsiaTheme="minorHAnsi" w:hAnsi="Arial" w:cs="Arial"/>
                <w:bdr w:val="none" w:sz="0" w:space="0" w:color="auto" w:frame="1"/>
                <w:lang w:val="ro-RO"/>
              </w:rPr>
              <w:t xml:space="preserve">legislației în vigoare </w:t>
            </w:r>
            <w:r w:rsidRPr="00FB1B0C">
              <w:rPr>
                <w:rFonts w:ascii="Arial" w:eastAsiaTheme="minorHAnsi" w:hAnsi="Arial" w:cs="Arial"/>
                <w:shd w:val="clear" w:color="auto" w:fill="FFFFFF"/>
              </w:rPr>
              <w:t>privind efectuarea controlului ultim pretransfuzional la patul bolnavului</w:t>
            </w:r>
            <w:r w:rsidRPr="00FB1B0C">
              <w:rPr>
                <w:rFonts w:ascii="Arial" w:eastAsiaTheme="minorHAnsi" w:hAnsi="Arial" w:cs="Arial"/>
                <w:lang w:val="ro-RO"/>
              </w:rPr>
              <w:t>;</w:t>
            </w:r>
          </w:p>
          <w:p w14:paraId="79CD453A" w14:textId="77777777" w:rsidR="00E4035C" w:rsidRPr="003B6E2F" w:rsidRDefault="00FB1B0C" w:rsidP="003B6E2F">
            <w:pPr>
              <w:numPr>
                <w:ilvl w:val="0"/>
                <w:numId w:val="37"/>
              </w:numPr>
              <w:spacing w:after="160" w:line="259" w:lineRule="auto"/>
              <w:ind w:left="270" w:hanging="270"/>
              <w:jc w:val="both"/>
              <w:rPr>
                <w:rFonts w:ascii="Arial" w:eastAsiaTheme="minorHAnsi" w:hAnsi="Arial" w:cs="Arial"/>
                <w:lang w:val="ro-RO"/>
              </w:rPr>
            </w:pPr>
            <w:r w:rsidRPr="00FB1B0C">
              <w:rPr>
                <w:rFonts w:ascii="Arial" w:eastAsiaTheme="minorHAnsi" w:hAnsi="Arial" w:cs="Arial"/>
                <w:shd w:val="clear" w:color="auto" w:fill="FFFFFF"/>
              </w:rPr>
              <w:t>neîntocmirea sau întocmirea incompletă a documentației minime obligatorii prevăzută de legislația în vigoare, aferentă desfăşurării activităţii unităţii de transfuzie sanguine din spital</w:t>
            </w:r>
            <w:r w:rsidRPr="00FB1B0C">
              <w:rPr>
                <w:rFonts w:ascii="Arial" w:eastAsiaTheme="minorHAnsi" w:hAnsi="Arial" w:cs="Arial"/>
                <w:bdr w:val="none" w:sz="0" w:space="0" w:color="auto" w:frame="1"/>
              </w:rPr>
              <w:t>”.</w:t>
            </w:r>
          </w:p>
          <w:p w14:paraId="52E5BB3B" w14:textId="77777777" w:rsidR="00E4035C" w:rsidRPr="00E4035C" w:rsidRDefault="00933FA9" w:rsidP="00E4035C">
            <w:pPr>
              <w:autoSpaceDE w:val="0"/>
              <w:autoSpaceDN w:val="0"/>
              <w:adjustRightInd w:val="0"/>
              <w:jc w:val="both"/>
              <w:rPr>
                <w:rStyle w:val="rvts1"/>
                <w:rFonts w:ascii="Arial" w:hAnsi="Arial" w:cs="Arial"/>
                <w:bCs/>
                <w:bdr w:val="none" w:sz="0" w:space="0" w:color="auto" w:frame="1"/>
              </w:rPr>
            </w:pPr>
            <w:r w:rsidRPr="008A58A4">
              <w:rPr>
                <w:rFonts w:ascii="Arial" w:hAnsi="Arial" w:cs="Arial"/>
              </w:rPr>
              <w:t>4)</w:t>
            </w:r>
            <w:r w:rsidR="00E4035C" w:rsidRPr="00E4035C">
              <w:rPr>
                <w:rStyle w:val="rvts1"/>
                <w:rFonts w:ascii="Arial" w:hAnsi="Arial" w:cs="Arial"/>
                <w:bCs/>
                <w:bdr w:val="none" w:sz="0" w:space="0" w:color="auto" w:frame="1"/>
              </w:rPr>
              <w:t xml:space="preserve"> Normele metodologice privind </w:t>
            </w:r>
            <w:r w:rsidR="00E4035C" w:rsidRPr="00412707">
              <w:rPr>
                <w:rStyle w:val="rvts1"/>
                <w:rFonts w:ascii="Arial" w:hAnsi="Arial" w:cs="Arial"/>
                <w:b/>
                <w:bCs/>
                <w:bdr w:val="none" w:sz="0" w:space="0" w:color="auto" w:frame="1"/>
              </w:rPr>
              <w:t>înfiinţarea, organizarea şi funcţionarea cabinetelor medicale</w:t>
            </w:r>
            <w:r w:rsidR="00E4035C" w:rsidRPr="00E4035C">
              <w:rPr>
                <w:rStyle w:val="rvts1"/>
                <w:rFonts w:ascii="Arial" w:hAnsi="Arial" w:cs="Arial"/>
                <w:bCs/>
                <w:bdr w:val="none" w:sz="0" w:space="0" w:color="auto" w:frame="1"/>
              </w:rPr>
              <w:t>, cu modificările și completările ulterioare.</w:t>
            </w:r>
          </w:p>
          <w:p w14:paraId="524C9555" w14:textId="77777777" w:rsidR="00E4035C" w:rsidRPr="00E4035C" w:rsidRDefault="00E4035C" w:rsidP="00E4035C">
            <w:pPr>
              <w:autoSpaceDE w:val="0"/>
              <w:autoSpaceDN w:val="0"/>
              <w:adjustRightInd w:val="0"/>
              <w:jc w:val="both"/>
              <w:rPr>
                <w:rFonts w:ascii="Arial" w:hAnsi="Arial" w:cs="Arial"/>
              </w:rPr>
            </w:pPr>
          </w:p>
          <w:p w14:paraId="5F09C1FB" w14:textId="77777777" w:rsidR="00E4035C" w:rsidRPr="00E4035C" w:rsidRDefault="00933FA9" w:rsidP="00E4035C">
            <w:pPr>
              <w:autoSpaceDE w:val="0"/>
              <w:autoSpaceDN w:val="0"/>
              <w:adjustRightInd w:val="0"/>
              <w:jc w:val="both"/>
              <w:rPr>
                <w:rFonts w:ascii="Arial" w:hAnsi="Arial" w:cs="Arial"/>
                <w:lang w:val="es-ES_tradnl"/>
              </w:rPr>
            </w:pPr>
            <w:r>
              <w:rPr>
                <w:rFonts w:ascii="Arial" w:hAnsi="Arial" w:cs="Arial"/>
                <w:lang w:val="es-ES_tradnl"/>
              </w:rPr>
              <w:t xml:space="preserve">5) </w:t>
            </w:r>
            <w:r w:rsidR="00E4035C" w:rsidRPr="00E4035C">
              <w:rPr>
                <w:rFonts w:ascii="Arial" w:hAnsi="Arial" w:cs="Arial"/>
                <w:lang w:val="es-ES_tradnl"/>
              </w:rPr>
              <w:t xml:space="preserve">Normele privind funcţionarea laboratoarelor de analize medicale, cu modificările şi completările ulterioare, </w:t>
            </w:r>
            <w:r w:rsidR="00E4035C" w:rsidRPr="00412707">
              <w:rPr>
                <w:rFonts w:ascii="Arial" w:hAnsi="Arial" w:cs="Arial"/>
                <w:b/>
                <w:lang w:val="es-ES_tradnl"/>
              </w:rPr>
              <w:t>referitoare la conditiile de autorizare a punctelor mobile de recoltare si punctelor externe de recoltare analize medicale</w:t>
            </w:r>
            <w:r w:rsidR="00E4035C" w:rsidRPr="00E4035C">
              <w:rPr>
                <w:rFonts w:ascii="Arial" w:hAnsi="Arial" w:cs="Arial"/>
                <w:lang w:val="es-ES_tradnl"/>
              </w:rPr>
              <w:t xml:space="preserve">. </w:t>
            </w:r>
          </w:p>
          <w:p w14:paraId="1463ADCD" w14:textId="77777777" w:rsidR="00E4035C" w:rsidRPr="00E4035C" w:rsidRDefault="00E4035C" w:rsidP="00E4035C">
            <w:pPr>
              <w:autoSpaceDE w:val="0"/>
              <w:autoSpaceDN w:val="0"/>
              <w:adjustRightInd w:val="0"/>
              <w:jc w:val="both"/>
              <w:rPr>
                <w:rFonts w:ascii="Arial" w:hAnsi="Arial" w:cs="Arial"/>
                <w:b/>
                <w:bCs/>
                <w:sz w:val="20"/>
                <w:szCs w:val="20"/>
                <w:shd w:val="clear" w:color="auto" w:fill="FFFFFF"/>
              </w:rPr>
            </w:pPr>
          </w:p>
          <w:p w14:paraId="19647DFA" w14:textId="164B8A81" w:rsidR="00205666" w:rsidRPr="000777FF" w:rsidRDefault="00933FA9" w:rsidP="000777FF">
            <w:pPr>
              <w:pStyle w:val="NormalWeb"/>
              <w:shd w:val="clear" w:color="auto" w:fill="FFFFFF"/>
              <w:spacing w:before="0" w:beforeAutospacing="0" w:after="0" w:afterAutospacing="0"/>
              <w:ind w:hanging="3"/>
              <w:jc w:val="both"/>
              <w:rPr>
                <w:rFonts w:ascii="Arial" w:hAnsi="Arial" w:cs="Arial"/>
                <w:b/>
              </w:rPr>
            </w:pPr>
            <w:r w:rsidRPr="008A58A4">
              <w:rPr>
                <w:rFonts w:ascii="Arial" w:hAnsi="Arial" w:cs="Arial"/>
                <w:bCs/>
                <w:shd w:val="clear" w:color="auto" w:fill="FFFFFF"/>
              </w:rPr>
              <w:t>6)</w:t>
            </w:r>
            <w:r>
              <w:rPr>
                <w:rFonts w:ascii="Arial" w:hAnsi="Arial" w:cs="Arial"/>
                <w:b/>
                <w:bCs/>
                <w:sz w:val="20"/>
                <w:szCs w:val="20"/>
                <w:shd w:val="clear" w:color="auto" w:fill="FFFFFF"/>
              </w:rPr>
              <w:t xml:space="preserve"> </w:t>
            </w:r>
            <w:r w:rsidR="0001119D" w:rsidRPr="00DF72AA">
              <w:rPr>
                <w:rFonts w:ascii="Arial" w:hAnsi="Arial" w:cs="Arial"/>
                <w:bCs/>
                <w:shd w:val="clear" w:color="auto" w:fill="FFFFFF"/>
              </w:rPr>
              <w:t>O</w:t>
            </w:r>
            <w:r w:rsidR="00E4035C" w:rsidRPr="00DF72AA">
              <w:rPr>
                <w:rFonts w:ascii="Arial" w:hAnsi="Arial" w:cs="Arial"/>
                <w:bCs/>
                <w:shd w:val="clear" w:color="auto" w:fill="FFFFFF"/>
              </w:rPr>
              <w:t>r</w:t>
            </w:r>
            <w:r w:rsidR="00E4035C" w:rsidRPr="0001119D">
              <w:rPr>
                <w:rFonts w:ascii="Arial" w:hAnsi="Arial" w:cs="Arial"/>
                <w:bCs/>
                <w:shd w:val="clear" w:color="auto" w:fill="FFFFFF"/>
              </w:rPr>
              <w:t xml:space="preserve">ganizarea şi funcţionarea secţiilor şi compartimentelor de anestezie şi terapie intensivă din unităţile sanitare, în ceea ce priveste </w:t>
            </w:r>
            <w:r w:rsidR="00E4035C" w:rsidRPr="00CE2CF3">
              <w:rPr>
                <w:rFonts w:ascii="Arial" w:hAnsi="Arial" w:cs="Arial"/>
                <w:b/>
                <w:bCs/>
                <w:shd w:val="clear" w:color="auto" w:fill="FFFFFF"/>
              </w:rPr>
              <w:t xml:space="preserve">asigurarea și dotarea corespunzatoare a </w:t>
            </w:r>
            <w:r w:rsidR="00E4035C" w:rsidRPr="00CE2CF3">
              <w:rPr>
                <w:rFonts w:ascii="Arial" w:hAnsi="Arial" w:cs="Arial"/>
                <w:b/>
                <w:shd w:val="clear" w:color="auto" w:fill="FFFFFF"/>
              </w:rPr>
              <w:t> postului central de supraveghere pacienţi.</w:t>
            </w:r>
            <w:r w:rsidR="00205666" w:rsidRPr="00205666">
              <w:rPr>
                <w:rFonts w:ascii="Arial" w:hAnsi="Arial" w:cs="Arial"/>
                <w:b/>
              </w:rPr>
              <w:t xml:space="preserve"> </w:t>
            </w:r>
            <w:r w:rsidR="00205666" w:rsidRPr="00086679">
              <w:rPr>
                <w:rFonts w:ascii="Arial" w:hAnsi="Arial" w:cs="Arial"/>
                <w:b/>
              </w:rPr>
              <w:t xml:space="preserve">Astfel </w:t>
            </w:r>
            <w:r w:rsidR="00205666" w:rsidRPr="00086679">
              <w:rPr>
                <w:rFonts w:ascii="Arial" w:hAnsi="Arial" w:cs="Arial"/>
                <w:b/>
                <w:lang w:val="ro-RO"/>
              </w:rPr>
              <w:t>î</w:t>
            </w:r>
            <w:r w:rsidR="00205666" w:rsidRPr="00086679">
              <w:rPr>
                <w:rFonts w:ascii="Arial" w:hAnsi="Arial" w:cs="Arial"/>
                <w:b/>
              </w:rPr>
              <w:t xml:space="preserve">n prezentul </w:t>
            </w:r>
            <w:r w:rsidR="000777FF">
              <w:rPr>
                <w:rFonts w:ascii="Arial" w:hAnsi="Arial" w:cs="Arial"/>
                <w:b/>
              </w:rPr>
              <w:t xml:space="preserve">proiect de </w:t>
            </w:r>
            <w:r w:rsidR="00205666" w:rsidRPr="00086679">
              <w:rPr>
                <w:rFonts w:ascii="Arial" w:hAnsi="Arial" w:cs="Arial"/>
                <w:b/>
              </w:rPr>
              <w:t>act normativ se introduce la articolul 30, după litera p) o nouă  literă, lit. r) cu următorul cuprins</w:t>
            </w:r>
            <w:r w:rsidR="00205666" w:rsidRPr="00086679">
              <w:rPr>
                <w:rFonts w:ascii="Arial" w:hAnsi="Arial" w:cs="Arial"/>
                <w:b/>
                <w:lang w:val="ro-RO"/>
              </w:rPr>
              <w:t>:</w:t>
            </w:r>
          </w:p>
          <w:p w14:paraId="3F419578" w14:textId="77777777" w:rsidR="00205666" w:rsidRPr="00205666" w:rsidRDefault="00205666" w:rsidP="00205666">
            <w:pPr>
              <w:shd w:val="clear" w:color="auto" w:fill="FFFFFF"/>
              <w:jc w:val="both"/>
              <w:rPr>
                <w:rFonts w:ascii="Arial" w:hAnsi="Arial" w:cs="Arial"/>
                <w:lang w:val="ro-RO"/>
              </w:rPr>
            </w:pPr>
            <w:r w:rsidRPr="00B3082B">
              <w:rPr>
                <w:rFonts w:ascii="Arial" w:hAnsi="Arial" w:cs="Arial"/>
                <w:b/>
              </w:rPr>
              <w:t>“</w:t>
            </w:r>
            <w:r w:rsidRPr="00B3082B">
              <w:rPr>
                <w:rFonts w:ascii="Arial" w:hAnsi="Arial" w:cs="Arial"/>
                <w:b/>
                <w:lang w:val="ro-RO"/>
              </w:rPr>
              <w:t>r)</w:t>
            </w:r>
            <w:r w:rsidRPr="00205666">
              <w:rPr>
                <w:rFonts w:ascii="Arial" w:hAnsi="Arial" w:cs="Arial"/>
                <w:lang w:val="ro-RO"/>
              </w:rPr>
              <w:t xml:space="preserve"> neasigurarea la nivelul secțiilor ATI a postului central de supraveghere, conform prevederilor legale în vigoare.</w:t>
            </w:r>
            <w:r w:rsidRPr="00205666">
              <w:rPr>
                <w:rFonts w:ascii="Arial" w:hAnsi="Arial" w:cs="Arial"/>
              </w:rPr>
              <w:t xml:space="preserve"> “</w:t>
            </w:r>
            <w:r w:rsidRPr="00205666">
              <w:rPr>
                <w:rFonts w:ascii="Arial" w:hAnsi="Arial" w:cs="Arial"/>
                <w:lang w:val="ro-RO"/>
              </w:rPr>
              <w:t xml:space="preserve"> </w:t>
            </w:r>
          </w:p>
          <w:p w14:paraId="520FF888" w14:textId="77777777" w:rsidR="00933FA9" w:rsidRPr="00CE2CF3" w:rsidRDefault="00933FA9" w:rsidP="00E4035C">
            <w:pPr>
              <w:autoSpaceDE w:val="0"/>
              <w:autoSpaceDN w:val="0"/>
              <w:adjustRightInd w:val="0"/>
              <w:jc w:val="both"/>
              <w:rPr>
                <w:rFonts w:ascii="Arial" w:hAnsi="Arial" w:cs="Arial"/>
                <w:b/>
                <w:shd w:val="clear" w:color="auto" w:fill="FFFFFF"/>
              </w:rPr>
            </w:pPr>
          </w:p>
          <w:p w14:paraId="16D98973" w14:textId="6E0324FD" w:rsidR="008964E0" w:rsidRPr="000777FF" w:rsidRDefault="00933FA9" w:rsidP="000777FF">
            <w:pPr>
              <w:shd w:val="clear" w:color="auto" w:fill="FFFFFF"/>
              <w:jc w:val="both"/>
              <w:rPr>
                <w:rFonts w:ascii="Arial" w:hAnsi="Arial" w:cs="Arial"/>
                <w:lang w:val="es-ES_tradnl"/>
              </w:rPr>
            </w:pPr>
            <w:r w:rsidRPr="008A58A4">
              <w:rPr>
                <w:rFonts w:ascii="Arial" w:hAnsi="Arial" w:cs="Arial"/>
              </w:rPr>
              <w:t>7</w:t>
            </w:r>
            <w:r>
              <w:rPr>
                <w:sz w:val="28"/>
                <w:szCs w:val="28"/>
              </w:rPr>
              <w:t>)</w:t>
            </w:r>
            <w:r>
              <w:rPr>
                <w:rFonts w:ascii="Arial" w:hAnsi="Arial" w:cs="Arial"/>
              </w:rPr>
              <w:t xml:space="preserve"> </w:t>
            </w:r>
            <w:r w:rsidR="000777FF" w:rsidRPr="00D741F7">
              <w:rPr>
                <w:rFonts w:ascii="Arial" w:hAnsi="Arial" w:cs="Arial"/>
              </w:rPr>
              <w:t>Normele</w:t>
            </w:r>
            <w:r w:rsidR="00E4035C" w:rsidRPr="00933FA9">
              <w:rPr>
                <w:rFonts w:ascii="Arial" w:hAnsi="Arial" w:cs="Arial"/>
              </w:rPr>
              <w:t xml:space="preserve"> privind </w:t>
            </w:r>
            <w:r w:rsidR="00E4035C" w:rsidRPr="00933FA9">
              <w:rPr>
                <w:rStyle w:val="rvts1"/>
                <w:rFonts w:ascii="Arial" w:hAnsi="Arial" w:cs="Arial"/>
                <w:b/>
                <w:bCs/>
                <w:bdr w:val="none" w:sz="0" w:space="0" w:color="auto" w:frame="1"/>
              </w:rPr>
              <w:t>stabilirea programului de vizite în unităţile sanitare publice</w:t>
            </w:r>
            <w:r w:rsidR="00DC0A37">
              <w:rPr>
                <w:rStyle w:val="rvts1"/>
                <w:rFonts w:ascii="Arial" w:hAnsi="Arial" w:cs="Arial"/>
                <w:b/>
                <w:bCs/>
                <w:bdr w:val="none" w:sz="0" w:space="0" w:color="auto" w:frame="1"/>
              </w:rPr>
              <w:t xml:space="preserve">, conform prevederilor </w:t>
            </w:r>
            <w:r w:rsidR="00DC0A37" w:rsidRPr="00E4035C">
              <w:rPr>
                <w:rFonts w:ascii="Arial" w:hAnsi="Arial" w:cs="Arial"/>
                <w:b/>
              </w:rPr>
              <w:t>Ordinul</w:t>
            </w:r>
            <w:r w:rsidR="00DC0A37">
              <w:rPr>
                <w:rFonts w:ascii="Arial" w:hAnsi="Arial" w:cs="Arial"/>
                <w:b/>
              </w:rPr>
              <w:t>ui</w:t>
            </w:r>
            <w:r w:rsidR="00DC0A37" w:rsidRPr="00E4035C">
              <w:rPr>
                <w:rFonts w:ascii="Arial" w:hAnsi="Arial" w:cs="Arial"/>
                <w:b/>
              </w:rPr>
              <w:t xml:space="preserve"> MS nr. 3670/2022</w:t>
            </w:r>
            <w:r w:rsidR="000777FF">
              <w:rPr>
                <w:rFonts w:ascii="Arial" w:hAnsi="Arial" w:cs="Arial"/>
                <w:b/>
              </w:rPr>
              <w:t>,</w:t>
            </w:r>
            <w:r w:rsidR="00DC0A37" w:rsidRPr="00E4035C">
              <w:rPr>
                <w:rFonts w:ascii="Arial" w:hAnsi="Arial" w:cs="Arial"/>
              </w:rPr>
              <w:t xml:space="preserve"> </w:t>
            </w:r>
            <w:r w:rsidR="00DC0A37">
              <w:rPr>
                <w:rStyle w:val="rvts1"/>
                <w:rFonts w:ascii="Arial" w:hAnsi="Arial" w:cs="Arial"/>
                <w:bCs/>
                <w:bdr w:val="none" w:sz="0" w:space="0" w:color="auto" w:frame="1"/>
              </w:rPr>
              <w:t>care</w:t>
            </w:r>
            <w:r w:rsidR="00DC0A37" w:rsidRPr="00E4035C">
              <w:rPr>
                <w:rStyle w:val="rvts1"/>
                <w:rFonts w:ascii="Arial" w:hAnsi="Arial" w:cs="Arial"/>
                <w:bCs/>
                <w:bdr w:val="none" w:sz="0" w:space="0" w:color="auto" w:frame="1"/>
              </w:rPr>
              <w:t xml:space="preserve"> conține prevederi legate de programul de vizita si numarul de persoane pentru a căror nerespectare </w:t>
            </w:r>
            <w:r w:rsidR="00DC0A37" w:rsidRPr="00E4035C">
              <w:rPr>
                <w:rFonts w:ascii="Arial" w:hAnsi="Arial" w:cs="Arial"/>
                <w:lang w:val="es-ES_tradnl"/>
              </w:rPr>
              <w:t xml:space="preserve">nu sunt stabilite sancțiuni contraventionale. </w:t>
            </w:r>
            <w:r w:rsidR="00DC0A37">
              <w:rPr>
                <w:rStyle w:val="rvts1"/>
                <w:rFonts w:ascii="Arial" w:hAnsi="Arial" w:cs="Arial"/>
                <w:b/>
                <w:bCs/>
                <w:bdr w:val="none" w:sz="0" w:space="0" w:color="auto" w:frame="1"/>
              </w:rPr>
              <w:t>Astfel, la punctul 17 din prezentul act normative se prevede ca d</w:t>
            </w:r>
            <w:r w:rsidR="008964E0" w:rsidRPr="008964E0">
              <w:rPr>
                <w:rFonts w:ascii="Arial" w:hAnsi="Arial" w:cs="Arial"/>
                <w:bdr w:val="none" w:sz="0" w:space="0" w:color="auto" w:frame="1"/>
              </w:rPr>
              <w:t>up</w:t>
            </w:r>
            <w:r w:rsidR="008964E0" w:rsidRPr="008964E0">
              <w:rPr>
                <w:rFonts w:ascii="Arial" w:hAnsi="Arial" w:cs="Arial"/>
                <w:bdr w:val="none" w:sz="0" w:space="0" w:color="auto" w:frame="1"/>
                <w:lang w:val="ro-RO"/>
              </w:rPr>
              <w:t>ă</w:t>
            </w:r>
            <w:r w:rsidR="008964E0" w:rsidRPr="008964E0">
              <w:rPr>
                <w:rFonts w:ascii="Arial" w:hAnsi="Arial" w:cs="Arial"/>
                <w:b/>
                <w:bdr w:val="none" w:sz="0" w:space="0" w:color="auto" w:frame="1"/>
                <w:lang w:val="ro-RO"/>
              </w:rPr>
              <w:t xml:space="preserve"> articolul 34</w:t>
            </w:r>
            <w:r w:rsidR="00DC0A37">
              <w:rPr>
                <w:rFonts w:ascii="Arial" w:hAnsi="Arial" w:cs="Arial"/>
                <w:b/>
                <w:bdr w:val="none" w:sz="0" w:space="0" w:color="auto" w:frame="1"/>
                <w:lang w:val="ro-RO"/>
              </w:rPr>
              <w:t xml:space="preserve"> se</w:t>
            </w:r>
            <w:r w:rsidR="008964E0" w:rsidRPr="008964E0">
              <w:rPr>
                <w:rFonts w:ascii="Arial" w:hAnsi="Arial" w:cs="Arial"/>
                <w:b/>
                <w:bdr w:val="none" w:sz="0" w:space="0" w:color="auto" w:frame="1"/>
                <w:lang w:val="ro-RO"/>
              </w:rPr>
              <w:t xml:space="preserve"> introduc două noi articole,  art. </w:t>
            </w:r>
            <w:r w:rsidR="008964E0" w:rsidRPr="008964E0">
              <w:rPr>
                <w:rFonts w:ascii="Arial" w:eastAsiaTheme="minorHAnsi" w:hAnsi="Arial" w:cs="Arial"/>
                <w:b/>
                <w:bCs/>
                <w:color w:val="000000"/>
                <w:bdr w:val="none" w:sz="0" w:space="0" w:color="auto" w:frame="1"/>
              </w:rPr>
              <w:t>34^1</w:t>
            </w:r>
            <w:r w:rsidR="008964E0" w:rsidRPr="008964E0">
              <w:rPr>
                <w:rFonts w:ascii="Arial" w:eastAsiaTheme="minorHAnsi" w:hAnsi="Arial" w:cs="Arial"/>
                <w:bCs/>
                <w:color w:val="000000"/>
                <w:bdr w:val="none" w:sz="0" w:space="0" w:color="auto" w:frame="1"/>
              </w:rPr>
              <w:t xml:space="preserve"> -</w:t>
            </w:r>
            <w:r w:rsidR="008964E0" w:rsidRPr="008964E0">
              <w:rPr>
                <w:rFonts w:ascii="Arial" w:eastAsiaTheme="minorHAnsi" w:hAnsi="Arial" w:cs="Arial"/>
                <w:b/>
                <w:bCs/>
                <w:color w:val="000000"/>
                <w:bdr w:val="none" w:sz="0" w:space="0" w:color="auto" w:frame="1"/>
              </w:rPr>
              <w:t>34^2</w:t>
            </w:r>
            <w:r w:rsidR="008964E0" w:rsidRPr="008964E0">
              <w:rPr>
                <w:rFonts w:ascii="Arial" w:eastAsiaTheme="minorHAnsi" w:hAnsi="Arial" w:cs="Arial"/>
                <w:bCs/>
                <w:color w:val="000000"/>
                <w:bdr w:val="none" w:sz="0" w:space="0" w:color="auto" w:frame="1"/>
              </w:rPr>
              <w:t xml:space="preserve">  cu următorul cuprins:</w:t>
            </w:r>
          </w:p>
          <w:p w14:paraId="327AB6A7" w14:textId="77777777" w:rsidR="008964E0" w:rsidRPr="008964E0" w:rsidRDefault="008964E0" w:rsidP="008964E0">
            <w:pPr>
              <w:shd w:val="clear" w:color="auto" w:fill="FFFFFF"/>
              <w:jc w:val="both"/>
              <w:rPr>
                <w:rFonts w:ascii="Arial" w:eastAsiaTheme="minorHAnsi" w:hAnsi="Arial" w:cs="Arial"/>
                <w:b/>
                <w:bCs/>
                <w:color w:val="000000"/>
                <w:bdr w:val="none" w:sz="0" w:space="0" w:color="auto" w:frame="1"/>
              </w:rPr>
            </w:pPr>
          </w:p>
          <w:p w14:paraId="28BDEF26" w14:textId="09AEECF5" w:rsidR="008964E0" w:rsidRPr="008964E0" w:rsidRDefault="008964E0" w:rsidP="008964E0">
            <w:pPr>
              <w:shd w:val="clear" w:color="auto" w:fill="FFFFFF"/>
              <w:jc w:val="both"/>
              <w:rPr>
                <w:rFonts w:ascii="Arial" w:hAnsi="Arial" w:cs="Arial"/>
                <w:bCs/>
                <w:sz w:val="30"/>
                <w:szCs w:val="30"/>
                <w:bdr w:val="none" w:sz="0" w:space="0" w:color="auto" w:frame="1"/>
              </w:rPr>
            </w:pPr>
            <w:r w:rsidRPr="008964E0">
              <w:rPr>
                <w:rFonts w:ascii="Arial" w:hAnsi="Arial" w:cs="Arial"/>
                <w:b/>
                <w:bCs/>
                <w:bdr w:val="none" w:sz="0" w:space="0" w:color="auto" w:frame="1"/>
              </w:rPr>
              <w:t xml:space="preserve">“Art.34^1 </w:t>
            </w:r>
            <w:r w:rsidRPr="008964E0">
              <w:rPr>
                <w:rFonts w:ascii="Arial" w:hAnsi="Arial" w:cs="Arial"/>
                <w:bdr w:val="none" w:sz="0" w:space="0" w:color="auto" w:frame="1"/>
              </w:rPr>
              <w:t xml:space="preserve"> Constituie contravenţii şi se sancţionează cu amendă de la 2.000 lei la 3.500 lei pentru persoanele fizice, respectiv cu amendă de la 5.000 lei la 7.000 lei pentru persoanele juridice, următoarele fapte:</w:t>
            </w:r>
          </w:p>
          <w:p w14:paraId="198C4D6A" w14:textId="77777777" w:rsidR="008964E0" w:rsidRPr="008964E0" w:rsidRDefault="008964E0" w:rsidP="008964E0">
            <w:pPr>
              <w:shd w:val="clear" w:color="auto" w:fill="FFFFFF"/>
              <w:jc w:val="both"/>
              <w:rPr>
                <w:rFonts w:ascii="Arial" w:eastAsiaTheme="minorHAnsi" w:hAnsi="Arial" w:cs="Arial"/>
                <w:color w:val="0070C0"/>
                <w:bdr w:val="none" w:sz="0" w:space="0" w:color="auto" w:frame="1"/>
              </w:rPr>
            </w:pPr>
          </w:p>
          <w:p w14:paraId="36828F5C" w14:textId="77777777" w:rsidR="008964E0" w:rsidRPr="008964E0" w:rsidRDefault="008964E0" w:rsidP="008964E0">
            <w:pPr>
              <w:numPr>
                <w:ilvl w:val="0"/>
                <w:numId w:val="40"/>
              </w:numPr>
              <w:shd w:val="clear" w:color="auto" w:fill="FFFFFF"/>
              <w:spacing w:after="160" w:line="259" w:lineRule="auto"/>
              <w:ind w:left="-90" w:firstLine="0"/>
              <w:contextualSpacing/>
              <w:jc w:val="both"/>
              <w:rPr>
                <w:rFonts w:ascii="Arial" w:hAnsi="Arial" w:cs="Arial"/>
                <w:lang w:val="en-GB" w:eastAsia="en-GB"/>
              </w:rPr>
            </w:pPr>
            <w:r w:rsidRPr="008964E0">
              <w:rPr>
                <w:rFonts w:ascii="Arial" w:eastAsiaTheme="minorHAnsi" w:hAnsi="Arial" w:cs="Arial"/>
                <w:shd w:val="clear" w:color="auto" w:fill="FFFFFF"/>
              </w:rPr>
              <w:t>nerespectarea legislației în vigoare privind obligația unităților sanitare publice de a elabora proceduri şi de a implementa un sistem de informare a aparţinătorilor pacienţilor care să permită ca la cel mult două ore de la internarea pacientului să fie comunicate aparţinătorilor, telefonic/prin sms, la cerere, următoarele informaţii: secţia/ compartimentul unde este internat, numărul salonului, etajul, numele medicului curant şi numărul de telefon apelabil pentru informaţii despre starea de sănătate a pacientului, cu respectarea drepturilor pacientului</w:t>
            </w:r>
            <w:r w:rsidRPr="008964E0">
              <w:rPr>
                <w:rFonts w:ascii="Arial" w:hAnsi="Arial" w:cs="Arial"/>
                <w:lang w:val="ro-RO" w:eastAsia="en-GB"/>
              </w:rPr>
              <w:t>;</w:t>
            </w:r>
          </w:p>
          <w:p w14:paraId="49C28A92" w14:textId="77777777" w:rsidR="008964E0" w:rsidRPr="008964E0" w:rsidRDefault="008964E0" w:rsidP="008964E0">
            <w:pPr>
              <w:shd w:val="clear" w:color="auto" w:fill="FFFFFF"/>
              <w:ind w:left="-90"/>
              <w:contextualSpacing/>
              <w:jc w:val="both"/>
              <w:rPr>
                <w:rFonts w:ascii="Arial" w:hAnsi="Arial" w:cs="Arial"/>
                <w:lang w:val="en-GB" w:eastAsia="en-GB"/>
              </w:rPr>
            </w:pPr>
          </w:p>
          <w:p w14:paraId="474AEE30" w14:textId="77777777" w:rsidR="008964E0" w:rsidRPr="008964E0" w:rsidRDefault="008964E0" w:rsidP="008964E0">
            <w:pPr>
              <w:numPr>
                <w:ilvl w:val="0"/>
                <w:numId w:val="40"/>
              </w:numPr>
              <w:shd w:val="clear" w:color="auto" w:fill="FFFFFF"/>
              <w:spacing w:after="160" w:line="259" w:lineRule="auto"/>
              <w:ind w:left="-90" w:firstLine="0"/>
              <w:contextualSpacing/>
              <w:jc w:val="both"/>
              <w:rPr>
                <w:rFonts w:ascii="Arial" w:hAnsi="Arial" w:cs="Arial"/>
                <w:lang w:val="en-GB" w:eastAsia="en-GB"/>
              </w:rPr>
            </w:pPr>
            <w:r w:rsidRPr="008964E0">
              <w:rPr>
                <w:rFonts w:ascii="Arial" w:eastAsiaTheme="minorHAnsi" w:hAnsi="Arial" w:cs="Arial"/>
                <w:shd w:val="clear" w:color="auto" w:fill="FFFFFF"/>
              </w:rPr>
              <w:t>nerespectarea</w:t>
            </w:r>
            <w:r w:rsidRPr="008964E0">
              <w:rPr>
                <w:rFonts w:ascii="Arial" w:eastAsiaTheme="minorHAnsi" w:hAnsi="Arial" w:cs="Arial"/>
                <w:color w:val="000000"/>
                <w:shd w:val="clear" w:color="auto" w:fill="FFFFFF"/>
              </w:rPr>
              <w:t xml:space="preserve"> de către secţiile/ compartimentele</w:t>
            </w:r>
            <w:r w:rsidRPr="008964E0">
              <w:rPr>
                <w:rFonts w:ascii="Arial" w:eastAsiaTheme="minorHAnsi" w:hAnsi="Arial" w:cs="Arial"/>
                <w:shd w:val="clear" w:color="auto" w:fill="FFFFFF"/>
              </w:rPr>
              <w:t xml:space="preserve"> unității sanitare publice a </w:t>
            </w:r>
            <w:r w:rsidRPr="008964E0">
              <w:rPr>
                <w:rFonts w:ascii="Arial" w:eastAsiaTheme="minorHAnsi" w:hAnsi="Arial" w:cs="Arial"/>
                <w:color w:val="000000"/>
                <w:bdr w:val="none" w:sz="0" w:space="0" w:color="auto" w:frame="1"/>
              </w:rPr>
              <w:t>obligaţiei inform</w:t>
            </w:r>
            <w:r w:rsidRPr="008964E0">
              <w:rPr>
                <w:rFonts w:ascii="Arial" w:eastAsiaTheme="minorHAnsi" w:hAnsi="Arial" w:cs="Arial"/>
                <w:color w:val="000000"/>
                <w:bdr w:val="none" w:sz="0" w:space="0" w:color="auto" w:frame="1"/>
                <w:lang w:val="ro-RO"/>
              </w:rPr>
              <w:t xml:space="preserve">ării </w:t>
            </w:r>
            <w:r w:rsidRPr="008964E0">
              <w:rPr>
                <w:rFonts w:ascii="Arial" w:eastAsiaTheme="minorHAnsi" w:hAnsi="Arial" w:cs="Arial"/>
                <w:color w:val="000000"/>
                <w:bdr w:val="none" w:sz="0" w:space="0" w:color="auto" w:frame="1"/>
              </w:rPr>
              <w:t>telefonice, zilnic a aparţinătorilor, prin medicul curant/medicul de gardă/ personalul desemnat, despre starea şi evoluţia pacientului, cu respectarea drepturilor pacientului, în situaţia în care programul de vizită este suspendat conform prevederilor legislației în vigoare ori în situaţia în care starea de sănătate a pacientului nu permite vizitarea.</w:t>
            </w:r>
          </w:p>
          <w:p w14:paraId="20A0778A" w14:textId="77777777" w:rsidR="008964E0" w:rsidRPr="008964E0" w:rsidRDefault="008964E0" w:rsidP="008964E0">
            <w:pPr>
              <w:shd w:val="clear" w:color="auto" w:fill="FFFFFF"/>
              <w:jc w:val="both"/>
              <w:rPr>
                <w:rFonts w:ascii="Arial" w:hAnsi="Arial" w:cs="Arial"/>
                <w:lang w:val="en-GB" w:eastAsia="en-GB"/>
              </w:rPr>
            </w:pPr>
          </w:p>
          <w:p w14:paraId="4716A347" w14:textId="77777777" w:rsidR="008964E0" w:rsidRPr="008964E0" w:rsidRDefault="008964E0" w:rsidP="008964E0">
            <w:pPr>
              <w:numPr>
                <w:ilvl w:val="0"/>
                <w:numId w:val="40"/>
              </w:numPr>
              <w:shd w:val="clear" w:color="auto" w:fill="FFFFFF"/>
              <w:spacing w:after="160" w:line="259" w:lineRule="auto"/>
              <w:ind w:left="0" w:firstLine="0"/>
              <w:jc w:val="both"/>
              <w:rPr>
                <w:rFonts w:ascii="Arial" w:hAnsi="Arial" w:cs="Arial"/>
                <w:color w:val="000000"/>
              </w:rPr>
            </w:pPr>
            <w:r w:rsidRPr="008964E0">
              <w:rPr>
                <w:rFonts w:ascii="Arial" w:hAnsi="Arial" w:cs="Arial"/>
                <w:color w:val="000000"/>
                <w:bdr w:val="none" w:sz="0" w:space="0" w:color="auto" w:frame="1"/>
              </w:rPr>
              <w:t>nerespectarea  legislației în vigoare privind afișarea, la loc vizibil, la intrarea în unitatea sanitară publică a programului zilnic de lucru a medicilor curanți, stabilit de medicul şef/coordonator de secţie/compartiment, aprobat de directorul medical, în vederea solicitării aparținătorilor pacienţilor internaţi pe oricare dintre secţiile/compartimentele unităţii sanitare de a discuta cu medical curant, în timpul programului zilnic de lucru al acestuia, în baza programului stabilit și aprobat.</w:t>
            </w:r>
          </w:p>
          <w:p w14:paraId="4A82B2D5" w14:textId="77777777" w:rsidR="008964E0" w:rsidRPr="008964E0" w:rsidRDefault="008964E0" w:rsidP="008964E0">
            <w:pPr>
              <w:numPr>
                <w:ilvl w:val="0"/>
                <w:numId w:val="40"/>
              </w:numPr>
              <w:spacing w:after="160" w:line="259" w:lineRule="auto"/>
              <w:ind w:left="0" w:firstLine="0"/>
              <w:jc w:val="both"/>
              <w:rPr>
                <w:rFonts w:ascii="Arial" w:hAnsi="Arial" w:cs="Arial"/>
                <w:color w:val="FF0000"/>
                <w:lang w:val="en-GB" w:eastAsia="en-GB"/>
              </w:rPr>
            </w:pPr>
            <w:r w:rsidRPr="008964E0">
              <w:rPr>
                <w:rFonts w:ascii="Arial" w:hAnsi="Arial" w:cs="Arial"/>
                <w:lang w:val="en-GB" w:eastAsia="en-GB"/>
              </w:rPr>
              <w:t xml:space="preserve">nerespectarea legislației în vigoare privind </w:t>
            </w:r>
            <w:r w:rsidRPr="008964E0">
              <w:rPr>
                <w:rFonts w:ascii="Arial" w:eastAsiaTheme="minorHAnsi" w:hAnsi="Arial" w:cs="Arial"/>
                <w:bCs/>
                <w:shd w:val="clear" w:color="auto" w:fill="FFFFFF"/>
              </w:rPr>
              <w:t xml:space="preserve">programul de vizite a </w:t>
            </w:r>
            <w:r w:rsidRPr="008964E0">
              <w:rPr>
                <w:rFonts w:asciiTheme="minorHAnsi" w:eastAsiaTheme="minorHAnsi" w:hAnsiTheme="minorHAnsi" w:cstheme="minorBidi"/>
                <w:color w:val="000000"/>
                <w:sz w:val="22"/>
                <w:szCs w:val="22"/>
                <w:shd w:val="clear" w:color="auto" w:fill="FFFFFF"/>
              </w:rPr>
              <w:t> </w:t>
            </w:r>
            <w:r w:rsidRPr="008964E0">
              <w:rPr>
                <w:rFonts w:ascii="Arial" w:eastAsiaTheme="minorHAnsi" w:hAnsi="Arial" w:cs="Arial"/>
                <w:color w:val="000000"/>
                <w:shd w:val="clear" w:color="auto" w:fill="FFFFFF"/>
              </w:rPr>
              <w:t>pacienţilor internaţi în unităţile sanitare publice de către aparținători;</w:t>
            </w:r>
          </w:p>
          <w:p w14:paraId="13137FA1" w14:textId="77777777" w:rsidR="008964E0" w:rsidRPr="008964E0" w:rsidRDefault="008964E0" w:rsidP="008964E0">
            <w:pPr>
              <w:numPr>
                <w:ilvl w:val="0"/>
                <w:numId w:val="40"/>
              </w:numPr>
              <w:spacing w:after="160" w:line="259" w:lineRule="auto"/>
              <w:ind w:left="0" w:firstLine="0"/>
              <w:jc w:val="both"/>
              <w:rPr>
                <w:rFonts w:ascii="Arial" w:eastAsiaTheme="minorHAnsi" w:hAnsi="Arial" w:cs="Arial"/>
                <w:lang w:val="ro-RO" w:eastAsia="en-GB"/>
              </w:rPr>
            </w:pPr>
            <w:r w:rsidRPr="008964E0">
              <w:rPr>
                <w:rFonts w:ascii="Arial" w:eastAsiaTheme="minorHAnsi" w:hAnsi="Arial" w:cs="Arial"/>
                <w:lang w:val="en-GB" w:eastAsia="en-GB"/>
              </w:rPr>
              <w:t>nerespectarea legislației în vigoare privind afisarea p</w:t>
            </w:r>
            <w:r w:rsidRPr="008964E0">
              <w:rPr>
                <w:rFonts w:ascii="Arial" w:eastAsiaTheme="minorHAnsi" w:hAnsi="Arial" w:cs="Arial"/>
                <w:shd w:val="clear" w:color="auto" w:fill="FFFFFF"/>
              </w:rPr>
              <w:t>rogramului de vizite la toate intrările în unitatea sanitară, în mod vizibil şi accesibil vizitatorilor, precum şi pe site-ul unităţii sanitare publice;</w:t>
            </w:r>
          </w:p>
          <w:p w14:paraId="6E140CB1" w14:textId="77777777" w:rsidR="008964E0" w:rsidRPr="008964E0" w:rsidRDefault="008964E0" w:rsidP="008964E0">
            <w:pPr>
              <w:numPr>
                <w:ilvl w:val="0"/>
                <w:numId w:val="40"/>
              </w:numPr>
              <w:spacing w:after="160" w:line="259" w:lineRule="auto"/>
              <w:jc w:val="both"/>
              <w:rPr>
                <w:rFonts w:ascii="Arial" w:eastAsiaTheme="minorHAnsi" w:hAnsi="Arial" w:cs="Arial"/>
                <w:lang w:val="ro-RO"/>
              </w:rPr>
            </w:pPr>
            <w:r w:rsidRPr="008964E0">
              <w:rPr>
                <w:rFonts w:ascii="Arial" w:eastAsiaTheme="minorHAnsi" w:hAnsi="Arial" w:cs="Arial"/>
                <w:lang w:val="ro-RO"/>
              </w:rPr>
              <w:t xml:space="preserve">neasigurarea pentru vizitatori, în mod gratuit de către unitatea sanitară, a echipamentului de protecție adaptat în funcție de gradul de risc al secției”. </w:t>
            </w:r>
          </w:p>
          <w:p w14:paraId="1237CDE7" w14:textId="77777777" w:rsidR="008964E0" w:rsidRPr="008964E0" w:rsidRDefault="008964E0" w:rsidP="00DC0A37">
            <w:pPr>
              <w:numPr>
                <w:ilvl w:val="0"/>
                <w:numId w:val="40"/>
              </w:numPr>
              <w:spacing w:after="160" w:line="259" w:lineRule="auto"/>
              <w:jc w:val="both"/>
              <w:rPr>
                <w:rFonts w:ascii="Arial" w:eastAsiaTheme="minorHAnsi" w:hAnsi="Arial" w:cs="Arial"/>
                <w:color w:val="0070C0"/>
                <w:lang w:val="ro-RO" w:eastAsia="en-GB"/>
              </w:rPr>
            </w:pPr>
            <w:r w:rsidRPr="008964E0">
              <w:rPr>
                <w:rFonts w:ascii="Arial" w:eastAsiaTheme="minorHAnsi" w:hAnsi="Arial" w:cs="Arial"/>
                <w:color w:val="000000"/>
                <w:shd w:val="clear" w:color="auto" w:fill="FFFFFF"/>
              </w:rPr>
              <w:t>nerespectarea legislației în vigoare privind accesul permanent a unui însoţitor pentru pacienții  internati care au un  grad redus de mobilitate din cauza patologiei prezentate, cu respectarea măsurilor interne de prevenire a transmiterii infecţiilor şi cu acordul şefului de secţie/ coordonatorului de compartiment.</w:t>
            </w:r>
          </w:p>
          <w:p w14:paraId="01E2C41B" w14:textId="77777777" w:rsidR="00933FA9" w:rsidRPr="00DC0A37" w:rsidRDefault="008964E0" w:rsidP="00E4035C">
            <w:pPr>
              <w:numPr>
                <w:ilvl w:val="0"/>
                <w:numId w:val="40"/>
              </w:numPr>
              <w:spacing w:after="160" w:line="259" w:lineRule="auto"/>
              <w:jc w:val="both"/>
              <w:rPr>
                <w:rStyle w:val="rvts1"/>
                <w:rFonts w:ascii="Arial" w:hAnsi="Arial" w:cs="Arial"/>
                <w:lang w:val="en-GB" w:eastAsia="en-GB"/>
              </w:rPr>
            </w:pPr>
            <w:r w:rsidRPr="008964E0">
              <w:rPr>
                <w:rFonts w:asciiTheme="minorHAnsi" w:eastAsiaTheme="minorHAnsi" w:hAnsiTheme="minorHAnsi" w:cstheme="minorBidi"/>
                <w:color w:val="000000"/>
                <w:sz w:val="22"/>
                <w:szCs w:val="22"/>
                <w:bdr w:val="none" w:sz="0" w:space="0" w:color="auto" w:frame="1"/>
                <w:shd w:val="clear" w:color="auto" w:fill="FFFFFF"/>
              </w:rPr>
              <w:t> </w:t>
            </w:r>
            <w:r w:rsidRPr="008964E0">
              <w:rPr>
                <w:rFonts w:ascii="Arial" w:hAnsi="Arial" w:cs="Arial"/>
                <w:lang w:val="en-GB" w:eastAsia="en-GB"/>
              </w:rPr>
              <w:t xml:space="preserve">nerespectarea legislației în vigoare privind suspendarea </w:t>
            </w:r>
            <w:r w:rsidRPr="008964E0">
              <w:rPr>
                <w:rFonts w:ascii="Arial" w:eastAsiaTheme="minorHAnsi" w:hAnsi="Arial" w:cs="Arial"/>
                <w:bdr w:val="none" w:sz="0" w:space="0" w:color="auto" w:frame="1"/>
                <w:shd w:val="clear" w:color="auto" w:fill="FFFFFF"/>
              </w:rPr>
              <w:t>programului de vizită la nivelul unităţii sanitare publice  în situaţiile de risc epidemiologic, prevăzute la </w:t>
            </w:r>
            <w:hyperlink r:id="rId10" w:history="1">
              <w:r w:rsidRPr="008964E0">
                <w:rPr>
                  <w:rFonts w:ascii="Arial" w:eastAsiaTheme="minorHAnsi" w:hAnsi="Arial" w:cs="Arial"/>
                  <w:bdr w:val="none" w:sz="0" w:space="0" w:color="auto" w:frame="1"/>
                  <w:shd w:val="clear" w:color="auto" w:fill="FFFFFF"/>
                </w:rPr>
                <w:t>art. 6</w:t>
              </w:r>
            </w:hyperlink>
            <w:r w:rsidRPr="008964E0">
              <w:rPr>
                <w:rFonts w:ascii="Arial" w:eastAsiaTheme="minorHAnsi" w:hAnsi="Arial" w:cs="Arial"/>
                <w:bdr w:val="none" w:sz="0" w:space="0" w:color="auto" w:frame="1"/>
                <w:shd w:val="clear" w:color="auto" w:fill="FFFFFF"/>
              </w:rPr>
              <w:t> din Legea nr. 136/2020 privind instituirea unor măsuri în domeniul sănătăţii publice în situaţii de risc epidemiologic şi biologic, republicată, cu modificările şi completările ulterioare”.</w:t>
            </w:r>
          </w:p>
          <w:p w14:paraId="7389E139" w14:textId="571E9854" w:rsidR="00741F6D" w:rsidRPr="00907644" w:rsidRDefault="00933FA9" w:rsidP="000777FF">
            <w:pPr>
              <w:pStyle w:val="ListParagraph"/>
              <w:numPr>
                <w:ilvl w:val="0"/>
                <w:numId w:val="41"/>
              </w:numPr>
              <w:tabs>
                <w:tab w:val="left" w:pos="344"/>
              </w:tabs>
              <w:ind w:left="0" w:firstLine="0"/>
              <w:jc w:val="both"/>
              <w:rPr>
                <w:rFonts w:ascii="Arial" w:hAnsi="Arial" w:cs="Arial"/>
                <w:b/>
                <w:bCs/>
                <w:sz w:val="24"/>
                <w:szCs w:val="24"/>
                <w:bdr w:val="none" w:sz="0" w:space="0" w:color="auto" w:frame="1"/>
              </w:rPr>
            </w:pPr>
            <w:r w:rsidRPr="00933FA9">
              <w:rPr>
                <w:rFonts w:ascii="Arial" w:hAnsi="Arial" w:cs="Arial"/>
                <w:bCs/>
                <w:sz w:val="24"/>
                <w:szCs w:val="24"/>
                <w:bdr w:val="none" w:sz="0" w:space="0" w:color="auto" w:frame="1"/>
              </w:rPr>
              <w:t>N</w:t>
            </w:r>
            <w:r w:rsidR="00E4035C" w:rsidRPr="00933FA9">
              <w:rPr>
                <w:rFonts w:ascii="Arial" w:hAnsi="Arial" w:cs="Arial"/>
                <w:bCs/>
                <w:sz w:val="24"/>
                <w:szCs w:val="24"/>
                <w:bdr w:val="none" w:sz="0" w:space="0" w:color="auto" w:frame="1"/>
              </w:rPr>
              <w:t xml:space="preserve">ormele privind </w:t>
            </w:r>
            <w:r w:rsidR="00E4035C" w:rsidRPr="00933FA9">
              <w:rPr>
                <w:rFonts w:ascii="Arial" w:hAnsi="Arial" w:cs="Arial"/>
                <w:b/>
                <w:bCs/>
                <w:sz w:val="24"/>
                <w:szCs w:val="24"/>
                <w:bdr w:val="none" w:sz="0" w:space="0" w:color="auto" w:frame="1"/>
              </w:rPr>
              <w:t xml:space="preserve">utilizatorii şi responsabilităţile furnizorilor de servicii medicale </w:t>
            </w:r>
            <w:r w:rsidR="00E4035C" w:rsidRPr="00907644">
              <w:rPr>
                <w:rFonts w:ascii="Arial" w:hAnsi="Arial" w:cs="Arial"/>
                <w:b/>
                <w:bCs/>
                <w:sz w:val="24"/>
                <w:szCs w:val="24"/>
                <w:bdr w:val="none" w:sz="0" w:space="0" w:color="auto" w:frame="1"/>
              </w:rPr>
              <w:t>implicaţi în procesul de vaccinare privind metodologia de raportare şi circuitul informaţional în Registrul electronic naţional de vaccinări</w:t>
            </w:r>
            <w:r w:rsidR="00741F6D" w:rsidRPr="00907644">
              <w:rPr>
                <w:rFonts w:ascii="Arial" w:hAnsi="Arial" w:cs="Arial"/>
                <w:b/>
                <w:bCs/>
                <w:sz w:val="24"/>
                <w:szCs w:val="24"/>
                <w:bdr w:val="none" w:sz="0" w:space="0" w:color="auto" w:frame="1"/>
              </w:rPr>
              <w:t>.</w:t>
            </w:r>
          </w:p>
          <w:p w14:paraId="0B92485D" w14:textId="4E9B72DA" w:rsidR="00933FA9" w:rsidRPr="00253690" w:rsidRDefault="00933FA9" w:rsidP="00933FA9">
            <w:pPr>
              <w:pStyle w:val="NoSpacing"/>
              <w:jc w:val="both"/>
              <w:rPr>
                <w:rFonts w:asciiTheme="minorHAnsi" w:hAnsiTheme="minorHAnsi" w:cstheme="minorBidi"/>
                <w:sz w:val="24"/>
                <w:szCs w:val="24"/>
                <w:bdr w:val="none" w:sz="0" w:space="0" w:color="auto" w:frame="1"/>
                <w:lang w:val="ro-RO"/>
              </w:rPr>
            </w:pPr>
            <w:r w:rsidRPr="00933FA9">
              <w:rPr>
                <w:rFonts w:ascii="Arial" w:hAnsi="Arial" w:cs="Arial"/>
                <w:b/>
                <w:bCs/>
                <w:sz w:val="24"/>
                <w:szCs w:val="24"/>
                <w:bdr w:val="none" w:sz="0" w:space="0" w:color="auto" w:frame="1"/>
              </w:rPr>
              <w:t>Astfel</w:t>
            </w:r>
            <w:r w:rsidR="000777FF">
              <w:rPr>
                <w:rFonts w:ascii="Arial" w:hAnsi="Arial" w:cs="Arial"/>
                <w:b/>
                <w:bCs/>
                <w:sz w:val="24"/>
                <w:szCs w:val="24"/>
                <w:bdr w:val="none" w:sz="0" w:space="0" w:color="auto" w:frame="1"/>
              </w:rPr>
              <w:t>,</w:t>
            </w:r>
            <w:r w:rsidRPr="00933FA9">
              <w:rPr>
                <w:rFonts w:ascii="Arial" w:hAnsi="Arial" w:cs="Arial"/>
                <w:b/>
                <w:bCs/>
                <w:sz w:val="24"/>
                <w:szCs w:val="24"/>
                <w:bdr w:val="none" w:sz="0" w:space="0" w:color="auto" w:frame="1"/>
              </w:rPr>
              <w:t xml:space="preserve"> la </w:t>
            </w:r>
            <w:r w:rsidRPr="002778E1">
              <w:rPr>
                <w:rFonts w:ascii="Arial" w:hAnsi="Arial" w:cs="Arial"/>
                <w:b/>
                <w:bCs/>
                <w:sz w:val="24"/>
                <w:szCs w:val="24"/>
                <w:bdr w:val="none" w:sz="0" w:space="0" w:color="auto" w:frame="1"/>
              </w:rPr>
              <w:t>punctul 19 din prezentul</w:t>
            </w:r>
            <w:r w:rsidR="000777FF" w:rsidRPr="002778E1">
              <w:rPr>
                <w:rFonts w:ascii="Arial" w:hAnsi="Arial" w:cs="Arial"/>
                <w:b/>
                <w:bCs/>
                <w:sz w:val="24"/>
                <w:szCs w:val="24"/>
                <w:bdr w:val="none" w:sz="0" w:space="0" w:color="auto" w:frame="1"/>
              </w:rPr>
              <w:t xml:space="preserve"> proiect de</w:t>
            </w:r>
            <w:r w:rsidRPr="002778E1">
              <w:rPr>
                <w:rFonts w:ascii="Arial" w:hAnsi="Arial" w:cs="Arial"/>
                <w:b/>
                <w:bCs/>
                <w:sz w:val="24"/>
                <w:szCs w:val="24"/>
                <w:bdr w:val="none" w:sz="0" w:space="0" w:color="auto" w:frame="1"/>
              </w:rPr>
              <w:t xml:space="preserve"> act normativ</w:t>
            </w:r>
            <w:r w:rsidRPr="00933FA9">
              <w:rPr>
                <w:rFonts w:ascii="Arial" w:hAnsi="Arial" w:cs="Arial"/>
                <w:b/>
                <w:bCs/>
                <w:sz w:val="24"/>
                <w:szCs w:val="24"/>
                <w:bdr w:val="none" w:sz="0" w:space="0" w:color="auto" w:frame="1"/>
              </w:rPr>
              <w:t xml:space="preserve"> </w:t>
            </w:r>
            <w:r w:rsidRPr="00933FA9">
              <w:rPr>
                <w:rFonts w:ascii="Arial" w:hAnsi="Arial" w:cs="Arial"/>
                <w:sz w:val="24"/>
                <w:szCs w:val="24"/>
                <w:bdr w:val="none" w:sz="0" w:space="0" w:color="auto" w:frame="1"/>
                <w:lang w:val="ro-RO"/>
              </w:rPr>
              <w:t xml:space="preserve">se prevede </w:t>
            </w:r>
            <w:r w:rsidR="000777FF">
              <w:rPr>
                <w:rFonts w:ascii="Arial" w:hAnsi="Arial" w:cs="Arial"/>
                <w:sz w:val="24"/>
                <w:szCs w:val="24"/>
                <w:bdr w:val="none" w:sz="0" w:space="0" w:color="auto" w:frame="1"/>
                <w:lang w:val="ro-RO"/>
              </w:rPr>
              <w:t>faptul că</w:t>
            </w:r>
            <w:r w:rsidRPr="00933FA9">
              <w:rPr>
                <w:rFonts w:ascii="Arial" w:hAnsi="Arial" w:cs="Arial"/>
                <w:sz w:val="24"/>
                <w:szCs w:val="24"/>
                <w:bdr w:val="none" w:sz="0" w:space="0" w:color="auto" w:frame="1"/>
                <w:lang w:val="ro-RO"/>
              </w:rPr>
              <w:t xml:space="preserve"> d</w:t>
            </w:r>
            <w:r w:rsidRPr="00933FA9">
              <w:rPr>
                <w:rFonts w:ascii="Arial" w:eastAsiaTheme="minorHAnsi" w:hAnsi="Arial" w:cs="Arial"/>
                <w:bCs/>
                <w:sz w:val="24"/>
                <w:szCs w:val="24"/>
                <w:bdr w:val="none" w:sz="0" w:space="0" w:color="auto" w:frame="1"/>
              </w:rPr>
              <w:t>upă</w:t>
            </w:r>
            <w:r w:rsidRPr="00933FA9">
              <w:rPr>
                <w:rFonts w:ascii="Arial" w:eastAsiaTheme="minorHAnsi" w:hAnsi="Arial" w:cs="Arial"/>
                <w:b/>
                <w:bCs/>
                <w:sz w:val="24"/>
                <w:szCs w:val="24"/>
                <w:bdr w:val="none" w:sz="0" w:space="0" w:color="auto" w:frame="1"/>
              </w:rPr>
              <w:t xml:space="preserve"> </w:t>
            </w:r>
            <w:r w:rsidRPr="00253690">
              <w:rPr>
                <w:rFonts w:ascii="Arial" w:eastAsiaTheme="minorHAnsi" w:hAnsi="Arial" w:cs="Arial"/>
                <w:bCs/>
                <w:sz w:val="24"/>
                <w:szCs w:val="24"/>
                <w:bdr w:val="none" w:sz="0" w:space="0" w:color="auto" w:frame="1"/>
              </w:rPr>
              <w:t>Capitolul VIII</w:t>
            </w:r>
            <w:r w:rsidRPr="00253690">
              <w:rPr>
                <w:rFonts w:ascii="Arial" w:eastAsiaTheme="minorHAnsi" w:hAnsi="Arial" w:cs="Arial"/>
                <w:bCs/>
                <w:sz w:val="24"/>
                <w:szCs w:val="24"/>
                <w:bdr w:val="none" w:sz="0" w:space="0" w:color="auto" w:frame="1"/>
                <w:lang w:val="ro-RO"/>
              </w:rPr>
              <w:t xml:space="preserve"> </w:t>
            </w:r>
            <w:r w:rsidRPr="00253690">
              <w:rPr>
                <w:rFonts w:ascii="Arial" w:eastAsiaTheme="minorHAnsi" w:hAnsi="Arial" w:cs="Arial"/>
                <w:bCs/>
                <w:sz w:val="24"/>
                <w:szCs w:val="24"/>
                <w:bdr w:val="none" w:sz="0" w:space="0" w:color="auto" w:frame="1"/>
              </w:rPr>
              <w:t>se introduc</w:t>
            </w:r>
            <w:r w:rsidR="002E3B33">
              <w:rPr>
                <w:rFonts w:ascii="Arial" w:eastAsiaTheme="minorHAnsi" w:hAnsi="Arial" w:cs="Arial"/>
                <w:bCs/>
                <w:sz w:val="24"/>
                <w:szCs w:val="24"/>
                <w:bdr w:val="none" w:sz="0" w:space="0" w:color="auto" w:frame="1"/>
              </w:rPr>
              <w:t>e</w:t>
            </w:r>
            <w:r w:rsidRPr="00253690">
              <w:rPr>
                <w:rFonts w:ascii="Arial" w:eastAsiaTheme="minorHAnsi" w:hAnsi="Arial" w:cs="Arial"/>
                <w:bCs/>
                <w:sz w:val="24"/>
                <w:szCs w:val="24"/>
                <w:bdr w:val="none" w:sz="0" w:space="0" w:color="auto" w:frame="1"/>
              </w:rPr>
              <w:t xml:space="preserve"> un nou capitol, Capitolul VIII^1,</w:t>
            </w:r>
            <w:r w:rsidRPr="00253690">
              <w:rPr>
                <w:rFonts w:ascii="Arial" w:eastAsiaTheme="minorHAnsi" w:hAnsi="Arial" w:cs="Arial"/>
                <w:bCs/>
                <w:sz w:val="24"/>
                <w:szCs w:val="24"/>
                <w:bdr w:val="none" w:sz="0" w:space="0" w:color="auto" w:frame="1"/>
                <w:vertAlign w:val="superscript"/>
              </w:rPr>
              <w:t xml:space="preserve"> </w:t>
            </w:r>
            <w:r w:rsidRPr="00253690">
              <w:rPr>
                <w:rFonts w:ascii="Arial" w:eastAsiaTheme="minorHAnsi" w:hAnsi="Arial" w:cs="Arial"/>
                <w:bCs/>
                <w:sz w:val="24"/>
                <w:szCs w:val="24"/>
                <w:bdr w:val="none" w:sz="0" w:space="0" w:color="auto" w:frame="1"/>
              </w:rPr>
              <w:t>cu următorul cuprins:</w:t>
            </w:r>
          </w:p>
          <w:p w14:paraId="05EEDD8C" w14:textId="77777777" w:rsidR="00933FA9" w:rsidRPr="00933FA9" w:rsidRDefault="00933FA9" w:rsidP="00933FA9">
            <w:pPr>
              <w:jc w:val="both"/>
              <w:rPr>
                <w:rFonts w:ascii="Arial" w:eastAsiaTheme="minorHAnsi" w:hAnsi="Arial" w:cs="Arial"/>
                <w:b/>
                <w:bCs/>
                <w:color w:val="FF0000"/>
                <w:bdr w:val="none" w:sz="0" w:space="0" w:color="auto" w:frame="1"/>
              </w:rPr>
            </w:pPr>
          </w:p>
          <w:p w14:paraId="37B5FB75" w14:textId="77777777" w:rsidR="00933FA9" w:rsidRPr="00933FA9" w:rsidRDefault="00933FA9" w:rsidP="00933FA9">
            <w:pPr>
              <w:shd w:val="clear" w:color="auto" w:fill="FFFFFF"/>
              <w:jc w:val="both"/>
              <w:rPr>
                <w:rFonts w:ascii="Arial" w:hAnsi="Arial" w:cs="Arial"/>
                <w:b/>
                <w:bCs/>
                <w:color w:val="000000"/>
                <w:bdr w:val="none" w:sz="0" w:space="0" w:color="auto" w:frame="1"/>
              </w:rPr>
            </w:pPr>
            <w:r w:rsidRPr="00933FA9">
              <w:rPr>
                <w:rFonts w:ascii="Arial" w:hAnsi="Arial" w:cs="Arial"/>
                <w:b/>
                <w:bCs/>
                <w:color w:val="000000"/>
                <w:bdr w:val="none" w:sz="0" w:space="0" w:color="auto" w:frame="1"/>
              </w:rPr>
              <w:t xml:space="preserve">"CAPITOLUL </w:t>
            </w:r>
            <w:r w:rsidRPr="00933FA9">
              <w:rPr>
                <w:rFonts w:ascii="Arial" w:hAnsi="Arial" w:cs="Arial"/>
                <w:b/>
                <w:bCs/>
                <w:bdr w:val="none" w:sz="0" w:space="0" w:color="auto" w:frame="1"/>
              </w:rPr>
              <w:t>VIII^1</w:t>
            </w:r>
            <w:r w:rsidRPr="00933FA9">
              <w:rPr>
                <w:rFonts w:ascii="Arial" w:hAnsi="Arial" w:cs="Arial"/>
                <w:bCs/>
                <w:bdr w:val="none" w:sz="0" w:space="0" w:color="auto" w:frame="1"/>
              </w:rPr>
              <w:t>,</w:t>
            </w:r>
            <w:r w:rsidRPr="00933FA9">
              <w:rPr>
                <w:rFonts w:ascii="Arial" w:hAnsi="Arial" w:cs="Arial"/>
                <w:bCs/>
                <w:bdr w:val="none" w:sz="0" w:space="0" w:color="auto" w:frame="1"/>
                <w:vertAlign w:val="superscript"/>
              </w:rPr>
              <w:t xml:space="preserve">  </w:t>
            </w:r>
            <w:r w:rsidRPr="00933FA9">
              <w:rPr>
                <w:rFonts w:ascii="Arial" w:hAnsi="Arial" w:cs="Arial"/>
                <w:b/>
                <w:bCs/>
                <w:color w:val="000000"/>
                <w:bdr w:val="none" w:sz="0" w:space="0" w:color="auto" w:frame="1"/>
              </w:rPr>
              <w:t xml:space="preserve">Contravenții la Normele </w:t>
            </w:r>
            <w:r w:rsidRPr="00933FA9">
              <w:rPr>
                <w:rFonts w:ascii="Arial" w:hAnsi="Arial" w:cs="Arial"/>
                <w:b/>
                <w:bCs/>
                <w:color w:val="000000"/>
                <w:shd w:val="clear" w:color="auto" w:fill="FFFFFF"/>
              </w:rPr>
              <w:t xml:space="preserve">privind utilizatorii şi responsabilităţile furnizorilor de servicii medicale implicaţi în procesul de vaccinare </w:t>
            </w:r>
          </w:p>
          <w:p w14:paraId="5B7C88CD" w14:textId="77777777" w:rsidR="00933FA9" w:rsidRPr="00933FA9" w:rsidRDefault="00933FA9" w:rsidP="00933FA9">
            <w:pPr>
              <w:shd w:val="clear" w:color="auto" w:fill="FFFFFF"/>
              <w:jc w:val="center"/>
              <w:rPr>
                <w:rFonts w:ascii="Arial" w:hAnsi="Arial" w:cs="Arial"/>
                <w:color w:val="000000"/>
              </w:rPr>
            </w:pPr>
          </w:p>
          <w:p w14:paraId="5398FD62" w14:textId="77777777" w:rsidR="00933FA9" w:rsidRPr="00933FA9" w:rsidRDefault="00933FA9" w:rsidP="00933FA9">
            <w:pPr>
              <w:shd w:val="clear" w:color="auto" w:fill="FFFFFF"/>
              <w:jc w:val="both"/>
              <w:rPr>
                <w:rFonts w:ascii="Arial" w:eastAsiaTheme="minorHAnsi" w:hAnsi="Arial" w:cs="Arial"/>
                <w:color w:val="000000"/>
                <w:bdr w:val="none" w:sz="0" w:space="0" w:color="auto" w:frame="1"/>
              </w:rPr>
            </w:pPr>
            <w:r w:rsidRPr="00933FA9">
              <w:rPr>
                <w:rFonts w:ascii="Arial" w:eastAsiaTheme="minorHAnsi" w:hAnsi="Arial" w:cs="Arial"/>
                <w:b/>
                <w:color w:val="000000"/>
                <w:bdr w:val="none" w:sz="0" w:space="0" w:color="auto" w:frame="1"/>
              </w:rPr>
              <w:t>Art</w:t>
            </w:r>
            <w:r w:rsidRPr="00933FA9">
              <w:rPr>
                <w:rFonts w:ascii="Arial" w:eastAsiaTheme="minorHAnsi" w:hAnsi="Arial" w:cs="Arial"/>
                <w:color w:val="000000"/>
                <w:bdr w:val="none" w:sz="0" w:space="0" w:color="auto" w:frame="1"/>
              </w:rPr>
              <w:t>.</w:t>
            </w:r>
            <w:r w:rsidRPr="00933FA9">
              <w:rPr>
                <w:rFonts w:ascii="Arial" w:eastAsiaTheme="minorHAnsi" w:hAnsi="Arial" w:cs="Arial"/>
                <w:b/>
                <w:bCs/>
                <w:color w:val="000000"/>
                <w:bdr w:val="none" w:sz="0" w:space="0" w:color="auto" w:frame="1"/>
              </w:rPr>
              <w:t xml:space="preserve"> 35^3 </w:t>
            </w:r>
            <w:r w:rsidRPr="00933FA9">
              <w:rPr>
                <w:rFonts w:ascii="Arial" w:eastAsiaTheme="minorHAnsi" w:hAnsi="Arial" w:cs="Arial"/>
                <w:color w:val="000000"/>
                <w:bdr w:val="none" w:sz="0" w:space="0" w:color="auto" w:frame="1"/>
              </w:rPr>
              <w:t xml:space="preserve"> Constituie contravenţie şi se sancţionează cu amendă de la 500 lei la 1.000 lei pentru persoanele fizice, respectiv cu amendă de la 2.500 lei la 5.000 lei pentru persoanele juridice următoarele fapte:</w:t>
            </w:r>
          </w:p>
          <w:p w14:paraId="2F3D7B6F" w14:textId="77777777" w:rsidR="00933FA9" w:rsidRPr="00933FA9" w:rsidRDefault="00933FA9" w:rsidP="00933FA9">
            <w:pPr>
              <w:shd w:val="clear" w:color="auto" w:fill="FFFFFF"/>
              <w:jc w:val="both"/>
              <w:rPr>
                <w:rFonts w:ascii="Arial" w:eastAsiaTheme="minorHAnsi" w:hAnsi="Arial" w:cs="Arial"/>
                <w:color w:val="000000"/>
                <w:bdr w:val="none" w:sz="0" w:space="0" w:color="auto" w:frame="1"/>
              </w:rPr>
            </w:pPr>
          </w:p>
          <w:p w14:paraId="64B51B34" w14:textId="77777777" w:rsidR="00933FA9" w:rsidRPr="00933FA9" w:rsidRDefault="00933FA9" w:rsidP="00933FA9">
            <w:pPr>
              <w:numPr>
                <w:ilvl w:val="0"/>
                <w:numId w:val="39"/>
              </w:numPr>
              <w:spacing w:after="160" w:line="259" w:lineRule="auto"/>
              <w:ind w:left="0" w:firstLine="0"/>
              <w:jc w:val="both"/>
              <w:rPr>
                <w:rFonts w:asciiTheme="minorHAnsi" w:eastAsiaTheme="minorHAnsi" w:hAnsiTheme="minorHAnsi" w:cstheme="minorBidi"/>
                <w:bdr w:val="none" w:sz="0" w:space="0" w:color="auto" w:frame="1"/>
                <w:lang w:val="ro-RO"/>
              </w:rPr>
            </w:pPr>
            <w:r w:rsidRPr="00933FA9">
              <w:rPr>
                <w:rFonts w:ascii="Arial" w:eastAsiaTheme="minorHAnsi" w:hAnsi="Arial" w:cs="Arial"/>
                <w:bdr w:val="none" w:sz="0" w:space="0" w:color="auto" w:frame="1"/>
              </w:rPr>
              <w:t xml:space="preserve">nedesemnarea unei  persoane responsabile cu introducerea datelor în RENV și a unui înlocuitor, de către conducătorul maternității; </w:t>
            </w:r>
          </w:p>
          <w:p w14:paraId="12E1777B" w14:textId="77777777" w:rsidR="00933FA9" w:rsidRPr="00933FA9" w:rsidRDefault="00933FA9" w:rsidP="00933FA9">
            <w:pPr>
              <w:numPr>
                <w:ilvl w:val="0"/>
                <w:numId w:val="39"/>
              </w:numPr>
              <w:spacing w:after="160" w:line="259" w:lineRule="auto"/>
              <w:ind w:left="0" w:firstLine="0"/>
              <w:jc w:val="both"/>
              <w:rPr>
                <w:rFonts w:ascii="Arial" w:hAnsi="Arial" w:cs="Arial"/>
                <w:bdr w:val="none" w:sz="0" w:space="0" w:color="auto" w:frame="1"/>
                <w:lang w:val="ro-RO"/>
              </w:rPr>
            </w:pPr>
            <w:r w:rsidRPr="00933FA9">
              <w:rPr>
                <w:rFonts w:ascii="Arial" w:eastAsiaTheme="minorHAnsi" w:hAnsi="Arial" w:cs="Arial"/>
                <w:color w:val="000000"/>
                <w:bdr w:val="none" w:sz="0" w:space="0" w:color="auto" w:frame="1"/>
              </w:rPr>
              <w:t xml:space="preserve">neeliberarea fişei copilului, la externarea din maternitate, nefurnizarea codului unic de identificare pe fişa printată din RENV, neînscrierea </w:t>
            </w:r>
            <w:r w:rsidRPr="00933FA9">
              <w:rPr>
                <w:rFonts w:ascii="Arial" w:eastAsiaTheme="minorHAnsi" w:hAnsi="Arial" w:cs="Arial"/>
                <w:b/>
                <w:i/>
                <w:color w:val="000000"/>
                <w:bdr w:val="none" w:sz="0" w:space="0" w:color="auto" w:frame="1"/>
              </w:rPr>
              <w:t>CUI</w:t>
            </w:r>
            <w:r w:rsidRPr="00933FA9">
              <w:rPr>
                <w:rFonts w:ascii="Arial" w:eastAsiaTheme="minorHAnsi" w:hAnsi="Arial" w:cs="Arial"/>
                <w:color w:val="000000"/>
                <w:bdr w:val="none" w:sz="0" w:space="0" w:color="auto" w:frame="1"/>
              </w:rPr>
              <w:t>-ului în carnetul de vaccinări al nou-născutului și neinformarea părintelui/ reprezentantului legal despre obligativitatea prezentării acestei informaţii medicului vaccinator;</w:t>
            </w:r>
          </w:p>
          <w:p w14:paraId="6EB15823" w14:textId="77777777" w:rsidR="00933FA9" w:rsidRPr="00933FA9" w:rsidRDefault="00933FA9" w:rsidP="00933FA9">
            <w:pPr>
              <w:numPr>
                <w:ilvl w:val="0"/>
                <w:numId w:val="39"/>
              </w:numPr>
              <w:spacing w:after="160" w:line="259" w:lineRule="auto"/>
              <w:ind w:left="0" w:firstLine="0"/>
              <w:jc w:val="both"/>
              <w:rPr>
                <w:rFonts w:ascii="Arial" w:hAnsi="Arial" w:cs="Arial"/>
                <w:bdr w:val="none" w:sz="0" w:space="0" w:color="auto" w:frame="1"/>
                <w:lang w:val="ro-RO"/>
              </w:rPr>
            </w:pPr>
            <w:r w:rsidRPr="00933FA9">
              <w:rPr>
                <w:rFonts w:ascii="Arial" w:eastAsiaTheme="minorHAnsi" w:hAnsi="Arial" w:cs="Arial"/>
                <w:color w:val="000000"/>
                <w:bdr w:val="none" w:sz="0" w:space="0" w:color="auto" w:frame="1"/>
              </w:rPr>
              <w:t>nerespectarea legislației în vigoare privind responsabilitățile maternităților de a asigura participarea personalului vaccinator la sesiunile de instruire organizate de DSP în domeniul implementării RENV şi/sau al vaccinologiei;</w:t>
            </w:r>
          </w:p>
          <w:p w14:paraId="248F283C" w14:textId="77777777" w:rsidR="00933FA9" w:rsidRPr="00D25435" w:rsidRDefault="00933FA9" w:rsidP="00933FA9">
            <w:pPr>
              <w:numPr>
                <w:ilvl w:val="0"/>
                <w:numId w:val="39"/>
              </w:numPr>
              <w:spacing w:after="160" w:line="259" w:lineRule="auto"/>
              <w:ind w:left="0" w:firstLine="0"/>
              <w:jc w:val="both"/>
              <w:rPr>
                <w:rFonts w:ascii="Arial" w:hAnsi="Arial" w:cs="Arial"/>
                <w:bdr w:val="none" w:sz="0" w:space="0" w:color="auto" w:frame="1"/>
                <w:lang w:val="ro-RO"/>
              </w:rPr>
            </w:pPr>
            <w:r w:rsidRPr="00933FA9">
              <w:rPr>
                <w:rFonts w:ascii="Arial" w:eastAsiaTheme="minorHAnsi" w:hAnsi="Arial" w:cs="Arial"/>
                <w:bdr w:val="none" w:sz="0" w:space="0" w:color="auto" w:frame="1"/>
              </w:rPr>
              <w:t>nerespectarea legislației în vigoare privind participarea persoanelor desemnate  la sesiunile de instruire organizate de DSP  și/sau INSP în domeniul implementării RENV şi/sau al vaccinologiei”.</w:t>
            </w:r>
          </w:p>
          <w:p w14:paraId="23074078" w14:textId="77777777" w:rsidR="00933FA9" w:rsidRPr="00933FA9" w:rsidRDefault="00933FA9" w:rsidP="00933FA9">
            <w:pPr>
              <w:numPr>
                <w:ilvl w:val="0"/>
                <w:numId w:val="39"/>
              </w:numPr>
              <w:spacing w:after="160" w:line="259" w:lineRule="auto"/>
              <w:ind w:left="0" w:firstLine="0"/>
              <w:jc w:val="both"/>
              <w:rPr>
                <w:rFonts w:asciiTheme="minorHAnsi" w:eastAsiaTheme="minorHAnsi" w:hAnsiTheme="minorHAnsi" w:cstheme="minorBidi"/>
                <w:color w:val="000000"/>
              </w:rPr>
            </w:pPr>
            <w:r w:rsidRPr="00933FA9">
              <w:rPr>
                <w:rFonts w:ascii="Arial" w:eastAsiaTheme="minorHAnsi" w:hAnsi="Arial" w:cs="Arial"/>
                <w:color w:val="000000"/>
                <w:bdr w:val="none" w:sz="0" w:space="0" w:color="auto" w:frame="1"/>
              </w:rPr>
              <w:t>nerespectarea legislației în vigoare privind gestionarea electronică a stocurilor de vaccinuri, inclusiv privind completarea fişei de pierderi la momentul înregistrării lor;</w:t>
            </w:r>
          </w:p>
          <w:p w14:paraId="6840F7AF" w14:textId="77777777" w:rsidR="00933FA9" w:rsidRPr="00933FA9" w:rsidRDefault="00933FA9" w:rsidP="00933FA9">
            <w:pPr>
              <w:numPr>
                <w:ilvl w:val="0"/>
                <w:numId w:val="39"/>
              </w:numPr>
              <w:spacing w:after="160" w:line="259" w:lineRule="auto"/>
              <w:ind w:left="0" w:firstLine="0"/>
              <w:jc w:val="both"/>
              <w:rPr>
                <w:rFonts w:ascii="Arial" w:hAnsi="Arial" w:cs="Arial"/>
                <w:bdr w:val="none" w:sz="0" w:space="0" w:color="auto" w:frame="1"/>
                <w:lang w:val="ro-RO"/>
              </w:rPr>
            </w:pPr>
            <w:r w:rsidRPr="00933FA9">
              <w:rPr>
                <w:rFonts w:ascii="Arial" w:eastAsiaTheme="minorHAnsi" w:hAnsi="Arial" w:cs="Arial"/>
                <w:color w:val="000000"/>
                <w:bdr w:val="none" w:sz="0" w:space="0" w:color="auto" w:frame="1"/>
              </w:rPr>
              <w:t xml:space="preserve"> negenerarea formularului de consum al vaccinurilor,  lunar,  în format electronic; </w:t>
            </w:r>
          </w:p>
          <w:p w14:paraId="1F6AE857" w14:textId="77777777" w:rsidR="00933FA9" w:rsidRPr="00933FA9" w:rsidRDefault="00933FA9" w:rsidP="00933FA9">
            <w:pPr>
              <w:numPr>
                <w:ilvl w:val="0"/>
                <w:numId w:val="39"/>
              </w:numPr>
              <w:spacing w:after="160" w:line="259" w:lineRule="auto"/>
              <w:ind w:left="0" w:firstLine="0"/>
              <w:jc w:val="both"/>
              <w:rPr>
                <w:rFonts w:asciiTheme="minorHAnsi" w:eastAsiaTheme="minorHAnsi" w:hAnsiTheme="minorHAnsi" w:cstheme="minorBidi"/>
                <w:color w:val="000000"/>
              </w:rPr>
            </w:pPr>
            <w:r w:rsidRPr="00933FA9">
              <w:rPr>
                <w:rFonts w:ascii="Arial" w:eastAsiaTheme="minorHAnsi" w:hAnsi="Arial" w:cs="Arial"/>
                <w:color w:val="000000"/>
                <w:bdr w:val="none" w:sz="0" w:space="0" w:color="auto" w:frame="1"/>
              </w:rPr>
              <w:t xml:space="preserve"> necomunicarea către DSP  a oricărei erori apărută în procesul de vaccinare şi/sau de înregistrare a datelor privind vaccinarea, în cel mai scurt timp, cu notă explicativă semnată care să descrie situaţia neconformă;</w:t>
            </w:r>
          </w:p>
          <w:p w14:paraId="63601D6E" w14:textId="77777777" w:rsidR="00933FA9" w:rsidRPr="00D25435" w:rsidRDefault="00933FA9" w:rsidP="00933FA9">
            <w:pPr>
              <w:numPr>
                <w:ilvl w:val="0"/>
                <w:numId w:val="39"/>
              </w:numPr>
              <w:spacing w:after="160" w:line="259" w:lineRule="auto"/>
              <w:ind w:left="0" w:firstLine="0"/>
              <w:jc w:val="both"/>
              <w:rPr>
                <w:rFonts w:ascii="Arial" w:eastAsiaTheme="minorHAnsi" w:hAnsi="Arial" w:cs="Arial"/>
                <w:color w:val="000000"/>
              </w:rPr>
            </w:pPr>
            <w:r w:rsidRPr="00933FA9">
              <w:rPr>
                <w:rFonts w:ascii="Arial" w:eastAsiaTheme="minorHAnsi" w:hAnsi="Arial" w:cs="Arial"/>
                <w:color w:val="000000"/>
                <w:bdr w:val="none" w:sz="0" w:space="0" w:color="auto" w:frame="1"/>
              </w:rPr>
              <w:t>neverificarea de către persoanele prevăzute în legislația în vigoare,  periodic a site-ului www.insp.gov.ro, rubrica RENV şi mesageria internă a RENV pentru a afla informaţii la zi despre modificări în aplicaţie, revizuirea manualelor şi/sau a procedurilor de raportare existente;</w:t>
            </w:r>
          </w:p>
          <w:p w14:paraId="7955FE44" w14:textId="77777777" w:rsidR="00933FA9" w:rsidRPr="00D25435" w:rsidRDefault="00933FA9" w:rsidP="00933FA9">
            <w:pPr>
              <w:numPr>
                <w:ilvl w:val="0"/>
                <w:numId w:val="39"/>
              </w:numPr>
              <w:spacing w:after="160" w:line="259" w:lineRule="auto"/>
              <w:ind w:left="0" w:firstLine="0"/>
              <w:jc w:val="both"/>
              <w:rPr>
                <w:rFonts w:ascii="Arial" w:eastAsiaTheme="minorHAnsi" w:hAnsi="Arial" w:cs="Arial"/>
                <w:color w:val="000000"/>
              </w:rPr>
            </w:pPr>
            <w:r w:rsidRPr="00933FA9">
              <w:rPr>
                <w:rFonts w:ascii="Arial" w:eastAsiaTheme="minorHAnsi" w:hAnsi="Arial" w:cs="Arial"/>
                <w:color w:val="000000"/>
                <w:bdr w:val="none" w:sz="0" w:space="0" w:color="auto" w:frame="1"/>
              </w:rPr>
              <w:t xml:space="preserve">nerespectarea de către medicii vaccinatori a schemelor de vaccinare </w:t>
            </w:r>
            <w:r w:rsidRPr="00933FA9">
              <w:rPr>
                <w:rFonts w:ascii="Arial" w:eastAsiaTheme="minorHAnsi" w:hAnsi="Arial" w:cs="Arial"/>
                <w:color w:val="000000"/>
                <w:shd w:val="clear" w:color="auto" w:fill="FFFFFF"/>
              </w:rPr>
              <w:t>(vârsta recomandată, tipul vaccinului, intervalul dintre doze şi tipurile de vaccin),  conform Calendarului de vaccinare, legislaţiei şi instrucţiunilor de vaccinare în vigoare</w:t>
            </w:r>
            <w:r w:rsidRPr="00933FA9">
              <w:rPr>
                <w:rFonts w:ascii="Arial" w:eastAsiaTheme="minorHAnsi" w:hAnsi="Arial" w:cs="Arial"/>
                <w:color w:val="000000"/>
                <w:bdr w:val="none" w:sz="0" w:space="0" w:color="auto" w:frame="1"/>
              </w:rPr>
              <w:t>;</w:t>
            </w:r>
          </w:p>
          <w:p w14:paraId="730879D3" w14:textId="77777777" w:rsidR="00933FA9" w:rsidRPr="00D25435" w:rsidRDefault="00933FA9" w:rsidP="00933FA9">
            <w:pPr>
              <w:numPr>
                <w:ilvl w:val="0"/>
                <w:numId w:val="39"/>
              </w:numPr>
              <w:spacing w:after="160" w:line="259" w:lineRule="auto"/>
              <w:ind w:left="0" w:firstLine="0"/>
              <w:jc w:val="both"/>
              <w:rPr>
                <w:rFonts w:asciiTheme="minorHAnsi" w:eastAsiaTheme="minorHAnsi" w:hAnsiTheme="minorHAnsi" w:cstheme="minorBidi"/>
                <w:color w:val="000000"/>
              </w:rPr>
            </w:pPr>
            <w:r w:rsidRPr="00933FA9">
              <w:rPr>
                <w:rFonts w:ascii="Arial" w:eastAsiaTheme="minorHAnsi" w:hAnsi="Arial" w:cs="Arial"/>
                <w:color w:val="000000"/>
                <w:bdr w:val="none" w:sz="0" w:space="0" w:color="auto" w:frame="1"/>
              </w:rPr>
              <w:t>nerealizarea  de către medicii vaccinatori a catagrafiei persoanelor eligibile la vaccinare şi neîntocmirea necesarului de vaccin în format electronic, cu semnătură digitală şi netransmiterea prin e-mail către DSP;</w:t>
            </w:r>
          </w:p>
          <w:p w14:paraId="27368F10" w14:textId="77777777" w:rsidR="00933FA9" w:rsidRPr="00D25435" w:rsidRDefault="00933FA9" w:rsidP="00933FA9">
            <w:pPr>
              <w:numPr>
                <w:ilvl w:val="0"/>
                <w:numId w:val="39"/>
              </w:numPr>
              <w:spacing w:after="160" w:line="259" w:lineRule="auto"/>
              <w:ind w:left="0" w:firstLine="0"/>
              <w:jc w:val="both"/>
              <w:rPr>
                <w:rFonts w:asciiTheme="minorHAnsi" w:eastAsiaTheme="minorHAnsi" w:hAnsiTheme="minorHAnsi" w:cstheme="minorBidi"/>
                <w:color w:val="000000"/>
              </w:rPr>
            </w:pPr>
            <w:r w:rsidRPr="00933FA9">
              <w:rPr>
                <w:rFonts w:ascii="Arial" w:eastAsiaTheme="minorHAnsi" w:hAnsi="Arial" w:cs="Arial"/>
                <w:color w:val="000000"/>
                <w:bdr w:val="none" w:sz="0" w:space="0" w:color="auto" w:frame="1"/>
              </w:rPr>
              <w:t>necomunicarea  către DSP a inadvertenţelor privind datele înregistrate</w:t>
            </w:r>
            <w:r w:rsidRPr="00933FA9">
              <w:rPr>
                <w:rFonts w:ascii="Arial" w:eastAsiaTheme="minorHAnsi" w:hAnsi="Arial" w:cs="Arial"/>
                <w:color w:val="000000"/>
                <w:shd w:val="clear" w:color="auto" w:fill="FFFFFF"/>
              </w:rPr>
              <w:t xml:space="preserve">  referitoare la vaccinare</w:t>
            </w:r>
            <w:r w:rsidRPr="00933FA9">
              <w:rPr>
                <w:rFonts w:ascii="Arial" w:eastAsiaTheme="minorHAnsi" w:hAnsi="Arial" w:cs="Arial"/>
                <w:color w:val="000000"/>
                <w:bdr w:val="none" w:sz="0" w:space="0" w:color="auto" w:frame="1"/>
              </w:rPr>
              <w:t>, de către persoanele și unitățile prevăzute în legislația în vigoare;</w:t>
            </w:r>
          </w:p>
          <w:p w14:paraId="731B1294" w14:textId="77777777" w:rsidR="00933FA9" w:rsidRPr="00DA45C2" w:rsidRDefault="00933FA9" w:rsidP="00E4035C">
            <w:pPr>
              <w:numPr>
                <w:ilvl w:val="0"/>
                <w:numId w:val="39"/>
              </w:numPr>
              <w:spacing w:after="160" w:line="259" w:lineRule="auto"/>
              <w:ind w:left="0" w:firstLine="0"/>
              <w:jc w:val="both"/>
              <w:rPr>
                <w:rFonts w:asciiTheme="minorHAnsi" w:eastAsiaTheme="minorHAnsi" w:hAnsiTheme="minorHAnsi" w:cstheme="minorBidi"/>
                <w:color w:val="000000"/>
              </w:rPr>
            </w:pPr>
            <w:r w:rsidRPr="00933FA9">
              <w:rPr>
                <w:rFonts w:ascii="Arial" w:eastAsiaTheme="minorHAnsi" w:hAnsi="Arial" w:cs="Arial"/>
                <w:bdr w:val="none" w:sz="0" w:space="0" w:color="auto" w:frame="1"/>
              </w:rPr>
              <w:t xml:space="preserve">necomunicarea către DSP a oricărei situaţii neconforme </w:t>
            </w:r>
            <w:r w:rsidRPr="00933FA9">
              <w:rPr>
                <w:rFonts w:ascii="Arial" w:eastAsiaTheme="minorHAnsi" w:hAnsi="Arial" w:cs="Arial"/>
                <w:color w:val="000000"/>
                <w:bdr w:val="none" w:sz="0" w:space="0" w:color="auto" w:frame="1"/>
              </w:rPr>
              <w:t>apărută în procesul de vaccinare şi/sau a oricărei erori de înregistrare a datelor privind vaccinarea în cel mai scurt timp, cu notă explicativă semnată care să descrie situaţia neconformă”.</w:t>
            </w:r>
          </w:p>
          <w:p w14:paraId="70A4B9B0" w14:textId="752690A3" w:rsidR="008C086D" w:rsidRPr="008C086D" w:rsidRDefault="00DA45C2" w:rsidP="002E3B33">
            <w:pPr>
              <w:pStyle w:val="NoSpacing"/>
              <w:numPr>
                <w:ilvl w:val="0"/>
                <w:numId w:val="41"/>
              </w:numPr>
              <w:tabs>
                <w:tab w:val="left" w:pos="344"/>
              </w:tabs>
              <w:ind w:left="0" w:firstLine="0"/>
              <w:jc w:val="both"/>
              <w:rPr>
                <w:rFonts w:ascii="Arial" w:hAnsi="Arial" w:cs="Arial"/>
                <w:b/>
                <w:bCs/>
                <w:sz w:val="24"/>
                <w:szCs w:val="24"/>
                <w:shd w:val="clear" w:color="auto" w:fill="FFFFFF"/>
                <w:lang w:val="ro-RO"/>
              </w:rPr>
            </w:pPr>
            <w:r w:rsidRPr="008C086D">
              <w:rPr>
                <w:rFonts w:ascii="Arial" w:hAnsi="Arial" w:cs="Arial"/>
                <w:b/>
                <w:sz w:val="24"/>
                <w:szCs w:val="24"/>
              </w:rPr>
              <w:t>P</w:t>
            </w:r>
            <w:r w:rsidR="00E4035C" w:rsidRPr="008C086D">
              <w:rPr>
                <w:rFonts w:ascii="Arial" w:hAnsi="Arial" w:cs="Arial"/>
                <w:b/>
                <w:sz w:val="24"/>
                <w:szCs w:val="24"/>
              </w:rPr>
              <w:t xml:space="preserve">rin prezentul act normativ se </w:t>
            </w:r>
            <w:r w:rsidR="00741F6D" w:rsidRPr="008C086D">
              <w:rPr>
                <w:rFonts w:ascii="Arial" w:hAnsi="Arial" w:cs="Arial"/>
                <w:b/>
                <w:sz w:val="24"/>
                <w:szCs w:val="24"/>
              </w:rPr>
              <w:t>abrogă litera</w:t>
            </w:r>
            <w:r w:rsidR="00E4035C" w:rsidRPr="008C086D">
              <w:rPr>
                <w:rFonts w:ascii="Arial" w:hAnsi="Arial" w:cs="Arial"/>
                <w:b/>
                <w:sz w:val="24"/>
                <w:szCs w:val="24"/>
              </w:rPr>
              <w:t xml:space="preserve"> f) a art. 13</w:t>
            </w:r>
            <w:r w:rsidRPr="008C086D">
              <w:rPr>
                <w:rFonts w:ascii="Arial" w:hAnsi="Arial" w:cs="Arial"/>
                <w:b/>
                <w:sz w:val="24"/>
                <w:szCs w:val="24"/>
              </w:rPr>
              <w:t xml:space="preserve"> din HG nr. 857/2011</w:t>
            </w:r>
            <w:r w:rsidR="008C086D">
              <w:rPr>
                <w:rFonts w:ascii="Arial" w:hAnsi="Arial" w:cs="Arial"/>
                <w:sz w:val="24"/>
                <w:szCs w:val="24"/>
              </w:rPr>
              <w:t>,</w:t>
            </w:r>
            <w:r w:rsidR="008C086D">
              <w:rPr>
                <w:rFonts w:ascii="Arial" w:hAnsi="Arial" w:cs="Arial"/>
                <w:b/>
                <w:bCs/>
                <w:sz w:val="24"/>
                <w:szCs w:val="24"/>
                <w:shd w:val="clear" w:color="auto" w:fill="FFFFFF"/>
                <w:lang w:val="ro-RO"/>
              </w:rPr>
              <w:t xml:space="preserve"> </w:t>
            </w:r>
            <w:r w:rsidR="00E4035C" w:rsidRPr="005210CC">
              <w:rPr>
                <w:rFonts w:ascii="Arial" w:hAnsi="Arial" w:cs="Arial"/>
                <w:b/>
                <w:sz w:val="24"/>
                <w:szCs w:val="24"/>
              </w:rPr>
              <w:t xml:space="preserve">deoarece </w:t>
            </w:r>
            <w:r w:rsidR="008C086D" w:rsidRPr="005210CC">
              <w:rPr>
                <w:rFonts w:ascii="Arial" w:hAnsi="Arial" w:cs="Arial"/>
                <w:b/>
                <w:sz w:val="24"/>
                <w:szCs w:val="24"/>
              </w:rPr>
              <w:t xml:space="preserve">la art. 39, alin. (5) și art. 40 alin. (2) din </w:t>
            </w:r>
            <w:r w:rsidR="00E4035C" w:rsidRPr="005210CC">
              <w:rPr>
                <w:rFonts w:ascii="Arial" w:hAnsi="Arial" w:cs="Arial"/>
                <w:b/>
                <w:sz w:val="24"/>
                <w:szCs w:val="24"/>
              </w:rPr>
              <w:t>Legea serviciului de alimentare cu apă şi de canalizare nr. 241</w:t>
            </w:r>
            <w:r w:rsidR="00741F6D" w:rsidRPr="005210CC">
              <w:rPr>
                <w:rFonts w:ascii="Arial" w:hAnsi="Arial" w:cs="Arial"/>
                <w:b/>
                <w:sz w:val="24"/>
                <w:szCs w:val="24"/>
              </w:rPr>
              <w:t>/</w:t>
            </w:r>
            <w:r w:rsidR="00E4035C" w:rsidRPr="005210CC">
              <w:rPr>
                <w:rFonts w:ascii="Arial" w:hAnsi="Arial" w:cs="Arial"/>
                <w:b/>
                <w:sz w:val="24"/>
                <w:szCs w:val="24"/>
              </w:rPr>
              <w:t>2006</w:t>
            </w:r>
            <w:r w:rsidR="00741F6D" w:rsidRPr="005210CC">
              <w:rPr>
                <w:rFonts w:ascii="Arial" w:hAnsi="Arial" w:cs="Arial"/>
                <w:b/>
                <w:sz w:val="24"/>
                <w:szCs w:val="24"/>
              </w:rPr>
              <w:t>, republicată</w:t>
            </w:r>
            <w:r w:rsidR="00E4035C" w:rsidRPr="005210CC">
              <w:rPr>
                <w:rFonts w:ascii="Arial" w:hAnsi="Arial" w:cs="Arial"/>
                <w:b/>
                <w:sz w:val="24"/>
                <w:szCs w:val="24"/>
              </w:rPr>
              <w:t xml:space="preserve">, cu modificările și completările ulterioare </w:t>
            </w:r>
            <w:r w:rsidR="005210CC" w:rsidRPr="005210CC">
              <w:rPr>
                <w:rFonts w:ascii="Arial" w:hAnsi="Arial" w:cs="Arial"/>
                <w:b/>
                <w:sz w:val="24"/>
                <w:szCs w:val="24"/>
              </w:rPr>
              <w:t>sunt prevă</w:t>
            </w:r>
            <w:r w:rsidR="008C086D" w:rsidRPr="005210CC">
              <w:rPr>
                <w:rFonts w:ascii="Arial" w:hAnsi="Arial" w:cs="Arial"/>
                <w:b/>
                <w:sz w:val="24"/>
                <w:szCs w:val="24"/>
              </w:rPr>
              <w:t>zute contravențiile și cine le constată și le sancționează</w:t>
            </w:r>
            <w:r w:rsidR="008C086D" w:rsidRPr="008C086D">
              <w:rPr>
                <w:rFonts w:ascii="Arial" w:hAnsi="Arial" w:cs="Arial"/>
                <w:sz w:val="24"/>
                <w:szCs w:val="24"/>
              </w:rPr>
              <w:t xml:space="preserve">, </w:t>
            </w:r>
            <w:r w:rsidR="00E4035C" w:rsidRPr="008C086D">
              <w:rPr>
                <w:rFonts w:ascii="Arial" w:hAnsi="Arial" w:cs="Arial"/>
                <w:sz w:val="24"/>
                <w:szCs w:val="24"/>
              </w:rPr>
              <w:t xml:space="preserve"> </w:t>
            </w:r>
            <w:r w:rsidR="008C086D">
              <w:rPr>
                <w:rFonts w:ascii="Arial" w:hAnsi="Arial" w:cs="Arial"/>
                <w:sz w:val="24"/>
                <w:szCs w:val="24"/>
              </w:rPr>
              <w:t>respectiv</w:t>
            </w:r>
            <w:r w:rsidR="005210CC">
              <w:rPr>
                <w:rFonts w:ascii="Arial" w:hAnsi="Arial" w:cs="Arial"/>
                <w:sz w:val="24"/>
                <w:szCs w:val="24"/>
              </w:rPr>
              <w:t>:</w:t>
            </w:r>
          </w:p>
          <w:p w14:paraId="7A7493F0" w14:textId="77777777" w:rsidR="00E4035C" w:rsidRPr="005210CC" w:rsidRDefault="00E4035C" w:rsidP="005210CC">
            <w:pPr>
              <w:pStyle w:val="ListParagraph"/>
              <w:numPr>
                <w:ilvl w:val="0"/>
                <w:numId w:val="35"/>
              </w:numPr>
              <w:ind w:left="-3" w:firstLine="0"/>
              <w:jc w:val="both"/>
              <w:rPr>
                <w:rFonts w:ascii="Arial" w:hAnsi="Arial" w:cs="Arial"/>
                <w:sz w:val="24"/>
                <w:szCs w:val="24"/>
                <w:shd w:val="clear" w:color="auto" w:fill="FFFFFF"/>
              </w:rPr>
            </w:pPr>
            <w:r w:rsidRPr="005210CC">
              <w:rPr>
                <w:rFonts w:ascii="Arial" w:hAnsi="Arial" w:cs="Arial"/>
                <w:sz w:val="24"/>
                <w:szCs w:val="24"/>
                <w:shd w:val="clear" w:color="auto" w:fill="FFFFFF"/>
              </w:rPr>
              <w:t>Constituie contravenţie nerespectarea de către utilizatori a prevederilor art. 31 alin. (14) şi se sancţionează cu amendă de la 2.000 lei la 4.000 lei.</w:t>
            </w:r>
          </w:p>
          <w:p w14:paraId="655C59E4" w14:textId="77777777" w:rsidR="007529E7" w:rsidRPr="005210CC" w:rsidRDefault="007529E7" w:rsidP="00E4035C">
            <w:pPr>
              <w:jc w:val="both"/>
              <w:rPr>
                <w:rStyle w:val="rvts11"/>
                <w:rFonts w:ascii="Arial" w:hAnsi="Arial" w:cs="Arial"/>
                <w:iCs/>
                <w:bdr w:val="none" w:sz="0" w:space="0" w:color="auto" w:frame="1"/>
                <w:shd w:val="clear" w:color="auto" w:fill="FFFFFF"/>
              </w:rPr>
            </w:pPr>
          </w:p>
          <w:p w14:paraId="22F17BD6" w14:textId="77777777" w:rsidR="008C086D" w:rsidRPr="005210CC" w:rsidRDefault="008C086D" w:rsidP="00E4035C">
            <w:pPr>
              <w:pStyle w:val="NormalWeb"/>
              <w:shd w:val="clear" w:color="auto" w:fill="FFFFFF"/>
              <w:spacing w:before="0" w:beforeAutospacing="0" w:after="0" w:afterAutospacing="0"/>
              <w:jc w:val="both"/>
              <w:rPr>
                <w:rStyle w:val="rvts6"/>
                <w:rFonts w:ascii="Arial" w:hAnsi="Arial" w:cs="Arial"/>
                <w:b/>
                <w:bCs/>
                <w:bdr w:val="none" w:sz="0" w:space="0" w:color="auto" w:frame="1"/>
              </w:rPr>
            </w:pPr>
          </w:p>
          <w:p w14:paraId="25288BD3" w14:textId="77777777" w:rsidR="008C086D" w:rsidRPr="005210CC" w:rsidRDefault="008C086D" w:rsidP="00E4035C">
            <w:pPr>
              <w:pStyle w:val="NormalWeb"/>
              <w:shd w:val="clear" w:color="auto" w:fill="FFFFFF"/>
              <w:spacing w:before="0" w:beforeAutospacing="0" w:after="0" w:afterAutospacing="0"/>
              <w:jc w:val="both"/>
              <w:rPr>
                <w:rStyle w:val="rvts6"/>
                <w:rFonts w:ascii="Arial" w:hAnsi="Arial" w:cs="Arial"/>
                <w:b/>
                <w:bCs/>
                <w:bdr w:val="none" w:sz="0" w:space="0" w:color="auto" w:frame="1"/>
              </w:rPr>
            </w:pPr>
          </w:p>
          <w:p w14:paraId="1F88D148" w14:textId="77777777" w:rsidR="00E4035C" w:rsidRPr="005210CC" w:rsidRDefault="00E4035C" w:rsidP="00E4035C">
            <w:pPr>
              <w:pStyle w:val="NormalWeb"/>
              <w:shd w:val="clear" w:color="auto" w:fill="FFFFFF"/>
              <w:spacing w:before="0" w:beforeAutospacing="0" w:after="0" w:afterAutospacing="0"/>
              <w:jc w:val="both"/>
              <w:rPr>
                <w:rStyle w:val="rvts6"/>
                <w:rFonts w:ascii="Arial" w:hAnsi="Arial" w:cs="Arial"/>
                <w:b/>
                <w:bCs/>
                <w:bdr w:val="none" w:sz="0" w:space="0" w:color="auto" w:frame="1"/>
              </w:rPr>
            </w:pPr>
          </w:p>
          <w:p w14:paraId="5ED17066" w14:textId="77777777" w:rsidR="00E4035C" w:rsidRPr="005210CC" w:rsidRDefault="00E4035C" w:rsidP="005210CC">
            <w:pPr>
              <w:pStyle w:val="NormalWeb"/>
              <w:numPr>
                <w:ilvl w:val="0"/>
                <w:numId w:val="35"/>
              </w:numPr>
              <w:shd w:val="clear" w:color="auto" w:fill="FFFFFF"/>
              <w:spacing w:before="0" w:beforeAutospacing="0" w:after="0" w:afterAutospacing="0"/>
              <w:ind w:left="0" w:firstLine="0"/>
              <w:jc w:val="both"/>
              <w:rPr>
                <w:rFonts w:ascii="Arial" w:hAnsi="Arial" w:cs="Arial"/>
              </w:rPr>
            </w:pPr>
            <w:r w:rsidRPr="005210CC">
              <w:rPr>
                <w:rStyle w:val="rvts11"/>
                <w:rFonts w:ascii="Arial" w:hAnsi="Arial" w:cs="Arial"/>
                <w:iCs/>
                <w:bdr w:val="none" w:sz="0" w:space="0" w:color="auto" w:frame="1"/>
              </w:rPr>
              <w:t>Constatarea contravenţiilor şi aplicarea sancţiunilor prevăzute la art. 39 alin. (5) şi (5</w:t>
            </w:r>
            <w:r w:rsidRPr="005210CC">
              <w:rPr>
                <w:rStyle w:val="rvts14"/>
                <w:rFonts w:ascii="Arial" w:hAnsi="Arial" w:cs="Arial"/>
                <w:iCs/>
                <w:bdr w:val="none" w:sz="0" w:space="0" w:color="auto" w:frame="1"/>
                <w:vertAlign w:val="superscript"/>
              </w:rPr>
              <w:t>1</w:t>
            </w:r>
            <w:r w:rsidRPr="005210CC">
              <w:rPr>
                <w:rStyle w:val="rvts11"/>
                <w:rFonts w:ascii="Arial" w:hAnsi="Arial" w:cs="Arial"/>
                <w:iCs/>
                <w:bdr w:val="none" w:sz="0" w:space="0" w:color="auto" w:frame="1"/>
              </w:rPr>
              <w:t>) se fac de către personalul împuternicit al Gărzii Naţionale de Mediu</w:t>
            </w:r>
            <w:r w:rsidR="008C086D" w:rsidRPr="005210CC">
              <w:rPr>
                <w:rStyle w:val="rvts11"/>
                <w:rFonts w:ascii="Arial" w:hAnsi="Arial" w:cs="Arial"/>
                <w:iCs/>
                <w:bdr w:val="none" w:sz="0" w:space="0" w:color="auto" w:frame="1"/>
              </w:rPr>
              <w:t>”</w:t>
            </w:r>
            <w:r w:rsidRPr="005210CC">
              <w:rPr>
                <w:rStyle w:val="rvts11"/>
                <w:rFonts w:ascii="Arial" w:hAnsi="Arial" w:cs="Arial"/>
                <w:iCs/>
                <w:bdr w:val="none" w:sz="0" w:space="0" w:color="auto" w:frame="1"/>
              </w:rPr>
              <w:t>.</w:t>
            </w:r>
          </w:p>
          <w:p w14:paraId="23D1F091" w14:textId="77777777" w:rsidR="00E4035C" w:rsidRPr="00E4035C" w:rsidRDefault="00E4035C" w:rsidP="00E4035C">
            <w:pPr>
              <w:spacing w:line="276" w:lineRule="auto"/>
              <w:jc w:val="both"/>
              <w:rPr>
                <w:rFonts w:ascii="Arial" w:hAnsi="Arial" w:cs="Arial"/>
                <w:lang w:val="ro-RO"/>
              </w:rPr>
            </w:pPr>
          </w:p>
        </w:tc>
      </w:tr>
      <w:tr w:rsidR="009E7CED" w:rsidRPr="00E4035C" w14:paraId="5268C4C7"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50D0061" w14:textId="77777777" w:rsidR="00E9051C" w:rsidRPr="00742B08" w:rsidRDefault="001D1AA5" w:rsidP="001D1AA5">
            <w:pPr>
              <w:ind w:left="360"/>
              <w:jc w:val="both"/>
              <w:rPr>
                <w:rFonts w:ascii="Arial" w:hAnsi="Arial" w:cs="Arial"/>
                <w:b/>
              </w:rPr>
            </w:pPr>
            <w:r w:rsidRPr="001D1AA5">
              <w:rPr>
                <w:rFonts w:ascii="Arial" w:hAnsi="Arial" w:cs="Arial"/>
                <w:b/>
              </w:rPr>
              <w:t>2</w:t>
            </w:r>
            <w:r w:rsidRPr="00742B08">
              <w:rPr>
                <w:rFonts w:ascii="Arial" w:hAnsi="Arial" w:cs="Arial"/>
                <w:b/>
              </w:rPr>
              <w:t>.4</w:t>
            </w:r>
            <w:r w:rsidR="006D07A7">
              <w:rPr>
                <w:rFonts w:ascii="Arial" w:hAnsi="Arial" w:cs="Arial"/>
                <w:b/>
              </w:rPr>
              <w:t xml:space="preserve"> </w:t>
            </w:r>
            <w:r w:rsidR="00860619" w:rsidRPr="00742B08">
              <w:rPr>
                <w:rFonts w:ascii="Arial" w:hAnsi="Arial" w:cs="Arial"/>
                <w:b/>
              </w:rPr>
              <w:t>Alte informații</w:t>
            </w:r>
          </w:p>
          <w:p w14:paraId="1ED4525F" w14:textId="77777777" w:rsidR="002E1216" w:rsidRPr="00E4035C" w:rsidRDefault="002E1216" w:rsidP="00131FEA">
            <w:pPr>
              <w:spacing w:line="276" w:lineRule="auto"/>
              <w:jc w:val="both"/>
              <w:rPr>
                <w:rFonts w:ascii="Arial" w:hAnsi="Arial" w:cs="Arial"/>
                <w:b/>
                <w:lang w:val="ro-RO"/>
              </w:rPr>
            </w:pPr>
            <w:r>
              <w:rPr>
                <w:rFonts w:ascii="Arial" w:hAnsi="Arial" w:cs="Arial"/>
                <w:lang w:val="ro-RO"/>
              </w:rPr>
              <w:t>Nu sunt</w:t>
            </w:r>
            <w:r w:rsidR="00131FEA">
              <w:rPr>
                <w:rFonts w:ascii="Arial" w:hAnsi="Arial" w:cs="Arial"/>
                <w:lang w:val="ro-RO"/>
              </w:rPr>
              <w:t>.</w:t>
            </w:r>
          </w:p>
        </w:tc>
      </w:tr>
      <w:tr w:rsidR="00241CBB" w:rsidRPr="00E4035C" w14:paraId="45FAA2BD"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851DDF6" w14:textId="77777777" w:rsidR="00241CBB" w:rsidRPr="00E4035C" w:rsidRDefault="00241CBB" w:rsidP="00951DF8">
            <w:pPr>
              <w:spacing w:line="276" w:lineRule="auto"/>
              <w:jc w:val="center"/>
              <w:rPr>
                <w:rFonts w:ascii="Arial" w:hAnsi="Arial" w:cs="Arial"/>
                <w:b/>
                <w:lang w:val="ro-RO"/>
              </w:rPr>
            </w:pPr>
            <w:r w:rsidRPr="00E4035C">
              <w:rPr>
                <w:rFonts w:ascii="Arial" w:hAnsi="Arial" w:cs="Arial"/>
                <w:b/>
                <w:lang w:val="ro-RO"/>
              </w:rPr>
              <w:t>Secţiunea a 3-a</w:t>
            </w:r>
          </w:p>
          <w:p w14:paraId="17BCEDC7" w14:textId="77777777" w:rsidR="00A019E8" w:rsidRPr="00E4035C" w:rsidRDefault="00241CBB" w:rsidP="00951DF8">
            <w:pPr>
              <w:spacing w:line="276" w:lineRule="auto"/>
              <w:jc w:val="center"/>
              <w:rPr>
                <w:rFonts w:ascii="Arial" w:hAnsi="Arial" w:cs="Arial"/>
                <w:b/>
                <w:lang w:val="ro-RO"/>
              </w:rPr>
            </w:pPr>
            <w:r w:rsidRPr="00E4035C">
              <w:rPr>
                <w:rFonts w:ascii="Arial" w:hAnsi="Arial" w:cs="Arial"/>
                <w:b/>
                <w:lang w:val="ro-RO"/>
              </w:rPr>
              <w:t xml:space="preserve">Impactul socioeconomic </w:t>
            </w:r>
          </w:p>
        </w:tc>
      </w:tr>
      <w:tr w:rsidR="00951DF8" w:rsidRPr="00E4035C" w14:paraId="4747D83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B421662" w14:textId="77777777" w:rsidR="00951DF8" w:rsidRPr="008277F5" w:rsidRDefault="00951DF8" w:rsidP="00951DF8">
            <w:pPr>
              <w:rPr>
                <w:rFonts w:ascii="Arial" w:hAnsi="Arial" w:cs="Arial"/>
                <w:b/>
                <w:lang w:val="ro-RO"/>
              </w:rPr>
            </w:pPr>
            <w:r w:rsidRPr="00E4035C">
              <w:rPr>
                <w:rFonts w:ascii="Arial" w:hAnsi="Arial" w:cs="Arial"/>
                <w:b/>
                <w:lang w:val="ro-RO"/>
              </w:rPr>
              <w:t>3.1</w:t>
            </w:r>
            <w:r w:rsidRPr="00E4035C">
              <w:rPr>
                <w:rFonts w:ascii="Arial" w:hAnsi="Arial" w:cs="Arial"/>
                <w:lang w:val="ro-RO"/>
              </w:rPr>
              <w:t xml:space="preserve"> </w:t>
            </w:r>
            <w:r w:rsidRPr="008277F5">
              <w:rPr>
                <w:rFonts w:ascii="Arial" w:hAnsi="Arial" w:cs="Arial"/>
                <w:b/>
                <w:lang w:val="ro-RO"/>
              </w:rPr>
              <w:t>Descrierea generală a beneficiilor și costurilor estimate ca urmare a intrării în vigoare a actului normativ</w:t>
            </w:r>
          </w:p>
          <w:p w14:paraId="716192C1" w14:textId="77777777" w:rsidR="002E1216" w:rsidRPr="00E4035C" w:rsidRDefault="002E1216" w:rsidP="00951DF8">
            <w:pPr>
              <w:rPr>
                <w:rFonts w:ascii="Arial" w:hAnsi="Arial" w:cs="Arial"/>
                <w:lang w:val="ro-RO"/>
              </w:rPr>
            </w:pPr>
            <w:r w:rsidRPr="00277A65">
              <w:rPr>
                <w:rFonts w:ascii="Arial" w:hAnsi="Arial" w:cs="Arial"/>
              </w:rPr>
              <w:t>Proiectul de act normativ nu se referă la acest subiect</w:t>
            </w:r>
          </w:p>
        </w:tc>
      </w:tr>
      <w:tr w:rsidR="00951DF8" w:rsidRPr="00E4035C" w14:paraId="05F840FA"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A3DC72A" w14:textId="77777777" w:rsidR="00951DF8" w:rsidRPr="008277F5" w:rsidRDefault="00951DF8" w:rsidP="00951DF8">
            <w:pPr>
              <w:rPr>
                <w:rFonts w:ascii="Arial" w:hAnsi="Arial" w:cs="Arial"/>
                <w:lang w:val="ro-RO"/>
              </w:rPr>
            </w:pPr>
            <w:r w:rsidRPr="00E4035C">
              <w:rPr>
                <w:rFonts w:ascii="Arial" w:hAnsi="Arial" w:cs="Arial"/>
                <w:b/>
                <w:lang w:val="ro-RO"/>
              </w:rPr>
              <w:t>3.</w:t>
            </w:r>
            <w:r w:rsidRPr="008277F5">
              <w:rPr>
                <w:rFonts w:ascii="Arial" w:hAnsi="Arial" w:cs="Arial"/>
                <w:lang w:val="ro-RO"/>
              </w:rPr>
              <w:t>2 Impactul social</w:t>
            </w:r>
          </w:p>
          <w:p w14:paraId="1F0E574C" w14:textId="77777777" w:rsidR="00DB1297" w:rsidRPr="00DB1297" w:rsidRDefault="00DB1297" w:rsidP="00DB1297">
            <w:pPr>
              <w:jc w:val="both"/>
              <w:rPr>
                <w:rFonts w:ascii="Arial" w:hAnsi="Arial" w:cs="Arial"/>
                <w:bCs/>
              </w:rPr>
            </w:pPr>
            <w:r w:rsidRPr="00DB1297">
              <w:rPr>
                <w:rFonts w:ascii="Arial" w:hAnsi="Arial" w:cs="Arial"/>
              </w:rPr>
              <w:t xml:space="preserve">Prin sancţionarea contravenţiilor constatate în cadrul controalelor  derulate în domeniul sănătăţii publice, </w:t>
            </w:r>
            <w:r w:rsidRPr="00DB1297">
              <w:rPr>
                <w:rFonts w:ascii="Arial" w:hAnsi="Arial" w:cs="Arial"/>
                <w:bCs/>
              </w:rPr>
              <w:t>se va asigura:</w:t>
            </w:r>
          </w:p>
          <w:p w14:paraId="0437CB91" w14:textId="77777777" w:rsidR="00DB1297" w:rsidRPr="00DB1297" w:rsidRDefault="00DB1297" w:rsidP="00DB1297">
            <w:pPr>
              <w:numPr>
                <w:ilvl w:val="0"/>
                <w:numId w:val="35"/>
              </w:numPr>
              <w:jc w:val="both"/>
              <w:rPr>
                <w:rFonts w:ascii="Arial" w:hAnsi="Arial" w:cs="Arial"/>
              </w:rPr>
            </w:pPr>
            <w:r w:rsidRPr="00DB1297">
              <w:rPr>
                <w:rFonts w:ascii="Arial" w:hAnsi="Arial" w:cs="Arial"/>
              </w:rPr>
              <w:t xml:space="preserve">protejarea populaţiei prin îmbunătăţirea activităţilor, serviciilor şi produselor cu potenţial impact negativ asupra stării de sănătate. </w:t>
            </w:r>
          </w:p>
          <w:p w14:paraId="6B891BB1" w14:textId="77777777" w:rsidR="002E1216" w:rsidRPr="00E4035C" w:rsidRDefault="00DB1297" w:rsidP="00DB1297">
            <w:pPr>
              <w:rPr>
                <w:rFonts w:ascii="Arial" w:hAnsi="Arial" w:cs="Arial"/>
                <w:lang w:val="ro-RO"/>
              </w:rPr>
            </w:pPr>
            <w:r w:rsidRPr="00DB1297">
              <w:rPr>
                <w:rFonts w:ascii="Arial" w:hAnsi="Arial" w:cs="Arial"/>
              </w:rPr>
              <w:t>- îmbunătăţirea serviciilor medicale, a condiţiilor de viaţă şi muncă.</w:t>
            </w:r>
          </w:p>
        </w:tc>
      </w:tr>
      <w:tr w:rsidR="00951DF8" w:rsidRPr="00E4035C" w14:paraId="62BF4173"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FE16B0C" w14:textId="77777777" w:rsidR="00951DF8" w:rsidRPr="008277F5" w:rsidRDefault="00951DF8" w:rsidP="00951DF8">
            <w:pPr>
              <w:jc w:val="both"/>
              <w:rPr>
                <w:rFonts w:ascii="Arial" w:hAnsi="Arial" w:cs="Arial"/>
                <w:b/>
                <w:lang w:val="ro-RO"/>
              </w:rPr>
            </w:pPr>
            <w:r w:rsidRPr="00E4035C">
              <w:rPr>
                <w:rFonts w:ascii="Arial" w:hAnsi="Arial" w:cs="Arial"/>
                <w:b/>
                <w:lang w:val="ro-RO"/>
              </w:rPr>
              <w:t>3.3</w:t>
            </w:r>
            <w:r w:rsidRPr="00E4035C">
              <w:rPr>
                <w:rFonts w:ascii="Arial" w:hAnsi="Arial" w:cs="Arial"/>
                <w:lang w:val="ro-RO"/>
              </w:rPr>
              <w:t xml:space="preserve"> </w:t>
            </w:r>
            <w:r w:rsidRPr="008277F5">
              <w:rPr>
                <w:rFonts w:ascii="Arial" w:hAnsi="Arial" w:cs="Arial"/>
                <w:b/>
                <w:lang w:val="ro-RO"/>
              </w:rPr>
              <w:t>Impactul asupra drepturilor și libertăților fundamentale ale omului</w:t>
            </w:r>
          </w:p>
          <w:p w14:paraId="25D475FD" w14:textId="77777777" w:rsidR="002E1216" w:rsidRPr="00E4035C" w:rsidRDefault="002E1216" w:rsidP="00951DF8">
            <w:pPr>
              <w:jc w:val="both"/>
              <w:rPr>
                <w:rFonts w:ascii="Arial" w:hAnsi="Arial" w:cs="Arial"/>
                <w:lang w:val="ro-RO"/>
              </w:rPr>
            </w:pPr>
            <w:r w:rsidRPr="00277A65">
              <w:rPr>
                <w:rFonts w:ascii="Arial" w:hAnsi="Arial" w:cs="Arial"/>
              </w:rPr>
              <w:t>Proiectul de act normativ nu se referă la acest subiect</w:t>
            </w:r>
          </w:p>
        </w:tc>
      </w:tr>
      <w:tr w:rsidR="00241CBB" w:rsidRPr="00E4035C" w14:paraId="47D81ADF"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E3ED11C" w14:textId="77777777" w:rsidR="00951DF8" w:rsidRPr="00E4035C" w:rsidRDefault="00951DF8" w:rsidP="00951DF8">
            <w:pPr>
              <w:jc w:val="both"/>
              <w:rPr>
                <w:rFonts w:ascii="Arial" w:hAnsi="Arial" w:cs="Arial"/>
                <w:lang w:val="ro-RO"/>
              </w:rPr>
            </w:pPr>
            <w:r w:rsidRPr="00E4035C">
              <w:rPr>
                <w:rFonts w:ascii="Arial" w:hAnsi="Arial" w:cs="Arial"/>
                <w:b/>
                <w:lang w:val="ro-RO"/>
              </w:rPr>
              <w:t>3.4</w:t>
            </w:r>
            <w:r w:rsidRPr="00E4035C">
              <w:rPr>
                <w:rFonts w:ascii="Arial" w:hAnsi="Arial" w:cs="Arial"/>
                <w:lang w:val="ro-RO"/>
              </w:rPr>
              <w:t xml:space="preserve"> </w:t>
            </w:r>
            <w:r w:rsidRPr="008277F5">
              <w:rPr>
                <w:rFonts w:ascii="Arial" w:hAnsi="Arial" w:cs="Arial"/>
                <w:b/>
                <w:lang w:val="ro-RO"/>
              </w:rPr>
              <w:t>Impactul macroeconomic</w:t>
            </w:r>
          </w:p>
          <w:p w14:paraId="2AE91470" w14:textId="77777777" w:rsidR="00951DF8" w:rsidRPr="00E4035C" w:rsidRDefault="00951DF8" w:rsidP="00951DF8">
            <w:pPr>
              <w:jc w:val="both"/>
              <w:rPr>
                <w:rFonts w:ascii="Arial" w:hAnsi="Arial" w:cs="Arial"/>
                <w:lang w:val="ro-RO"/>
              </w:rPr>
            </w:pPr>
            <w:r w:rsidRPr="00E4035C">
              <w:rPr>
                <w:rFonts w:ascii="Arial" w:hAnsi="Arial" w:cs="Arial"/>
                <w:lang w:val="ro-RO"/>
              </w:rPr>
              <w:t xml:space="preserve">             3.4.1 Impactul asupra economiei și asupra principalilor indicatori macroeconomici</w:t>
            </w:r>
          </w:p>
          <w:p w14:paraId="4AC1CA6E" w14:textId="77777777" w:rsidR="00951DF8" w:rsidRDefault="00951DF8" w:rsidP="00951DF8">
            <w:pPr>
              <w:jc w:val="both"/>
              <w:rPr>
                <w:rFonts w:ascii="Arial" w:hAnsi="Arial" w:cs="Arial"/>
                <w:lang w:val="ro-RO"/>
              </w:rPr>
            </w:pPr>
            <w:r w:rsidRPr="00E4035C">
              <w:rPr>
                <w:rFonts w:ascii="Arial" w:hAnsi="Arial" w:cs="Arial"/>
                <w:lang w:val="ro-RO"/>
              </w:rPr>
              <w:t xml:space="preserve">             3.4.2 Impactul asupra mediului concurențial si domeniul ajutoarelor de stat</w:t>
            </w:r>
          </w:p>
          <w:p w14:paraId="077FAB37" w14:textId="77777777" w:rsidR="00131FEA" w:rsidRPr="00E4035C" w:rsidRDefault="00131FEA" w:rsidP="00951DF8">
            <w:pPr>
              <w:jc w:val="both"/>
              <w:rPr>
                <w:rFonts w:ascii="Arial" w:hAnsi="Arial" w:cs="Arial"/>
                <w:lang w:val="ro-RO"/>
              </w:rPr>
            </w:pPr>
            <w:r w:rsidRPr="00277A65">
              <w:rPr>
                <w:rFonts w:ascii="Arial" w:hAnsi="Arial" w:cs="Arial"/>
              </w:rPr>
              <w:t>Proiectul de act normativ nu se referă la acest subiect</w:t>
            </w:r>
          </w:p>
        </w:tc>
      </w:tr>
      <w:tr w:rsidR="00241CBB" w:rsidRPr="00E4035C" w14:paraId="611F8211"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88BB833" w14:textId="77777777" w:rsidR="00E61609" w:rsidRPr="008277F5" w:rsidRDefault="00951DF8" w:rsidP="00951DF8">
            <w:pPr>
              <w:rPr>
                <w:rFonts w:ascii="Arial" w:hAnsi="Arial" w:cs="Arial"/>
                <w:b/>
                <w:lang w:val="ro-RO"/>
              </w:rPr>
            </w:pPr>
            <w:r w:rsidRPr="00E4035C">
              <w:rPr>
                <w:rFonts w:ascii="Arial" w:hAnsi="Arial" w:cs="Arial"/>
                <w:b/>
                <w:lang w:val="ro-RO"/>
              </w:rPr>
              <w:t>3.5</w:t>
            </w:r>
            <w:r w:rsidRPr="00E4035C">
              <w:rPr>
                <w:rFonts w:ascii="Arial" w:hAnsi="Arial" w:cs="Arial"/>
                <w:lang w:val="ro-RO"/>
              </w:rPr>
              <w:t xml:space="preserve">. </w:t>
            </w:r>
            <w:r w:rsidRPr="008277F5">
              <w:rPr>
                <w:rFonts w:ascii="Arial" w:hAnsi="Arial" w:cs="Arial"/>
                <w:b/>
                <w:lang w:val="ro-RO"/>
              </w:rPr>
              <w:t>Impactul asupra mediului de afaceri</w:t>
            </w:r>
          </w:p>
          <w:p w14:paraId="3326588A" w14:textId="77777777" w:rsidR="00131FEA" w:rsidRPr="00E4035C" w:rsidRDefault="00131FEA" w:rsidP="00951DF8">
            <w:pPr>
              <w:rPr>
                <w:rFonts w:ascii="Arial" w:hAnsi="Arial" w:cs="Arial"/>
                <w:lang w:val="ro-RO"/>
              </w:rPr>
            </w:pPr>
            <w:r w:rsidRPr="00277A65">
              <w:rPr>
                <w:rFonts w:ascii="Arial" w:hAnsi="Arial" w:cs="Arial"/>
              </w:rPr>
              <w:t>Proiectul de act normativ nu se referă la acest subiect</w:t>
            </w:r>
          </w:p>
        </w:tc>
      </w:tr>
      <w:tr w:rsidR="00241CBB" w:rsidRPr="00E4035C" w14:paraId="5A590924"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0CDC183" w14:textId="77777777" w:rsidR="00DC5DEE" w:rsidRPr="00E545CF" w:rsidRDefault="00951DF8" w:rsidP="00951DF8">
            <w:pPr>
              <w:jc w:val="both"/>
              <w:rPr>
                <w:rFonts w:ascii="Arial" w:hAnsi="Arial" w:cs="Arial"/>
                <w:b/>
                <w:lang w:val="ro-RO"/>
              </w:rPr>
            </w:pPr>
            <w:r w:rsidRPr="00E4035C">
              <w:rPr>
                <w:rFonts w:ascii="Arial" w:hAnsi="Arial" w:cs="Arial"/>
                <w:b/>
                <w:lang w:val="ro-RO"/>
              </w:rPr>
              <w:t>3.6</w:t>
            </w:r>
            <w:r w:rsidRPr="00E4035C">
              <w:rPr>
                <w:rFonts w:ascii="Arial" w:hAnsi="Arial" w:cs="Arial"/>
                <w:lang w:val="ro-RO"/>
              </w:rPr>
              <w:t xml:space="preserve"> </w:t>
            </w:r>
            <w:r w:rsidRPr="00E545CF">
              <w:rPr>
                <w:rFonts w:ascii="Arial" w:hAnsi="Arial" w:cs="Arial"/>
                <w:b/>
                <w:lang w:val="ro-RO"/>
              </w:rPr>
              <w:t>Impactul asupra mediului înconjurător</w:t>
            </w:r>
          </w:p>
          <w:p w14:paraId="40857151" w14:textId="77777777" w:rsidR="00131FEA" w:rsidRPr="00E4035C" w:rsidRDefault="00131FEA" w:rsidP="00951DF8">
            <w:pPr>
              <w:jc w:val="both"/>
              <w:rPr>
                <w:rFonts w:ascii="Arial" w:hAnsi="Arial" w:cs="Arial"/>
                <w:lang w:val="ro-RO"/>
              </w:rPr>
            </w:pPr>
            <w:r w:rsidRPr="00277A65">
              <w:rPr>
                <w:rFonts w:ascii="Arial" w:hAnsi="Arial" w:cs="Arial"/>
              </w:rPr>
              <w:t>Proiectul de act normativ nu se referă la acest subiect</w:t>
            </w:r>
          </w:p>
        </w:tc>
      </w:tr>
      <w:tr w:rsidR="00241CBB" w:rsidRPr="00E4035C" w14:paraId="1E82DBE4"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4C08651" w14:textId="77777777" w:rsidR="00DC5DEE" w:rsidRDefault="00951DF8" w:rsidP="00951DF8">
            <w:pPr>
              <w:jc w:val="both"/>
              <w:rPr>
                <w:rFonts w:ascii="Arial" w:hAnsi="Arial" w:cs="Arial"/>
                <w:lang w:val="ro-RO"/>
              </w:rPr>
            </w:pPr>
            <w:r w:rsidRPr="00E4035C">
              <w:rPr>
                <w:rFonts w:ascii="Arial" w:hAnsi="Arial" w:cs="Arial"/>
                <w:b/>
                <w:lang w:val="ro-RO"/>
              </w:rPr>
              <w:t>3.7</w:t>
            </w:r>
            <w:r w:rsidRPr="00E4035C">
              <w:rPr>
                <w:rFonts w:ascii="Arial" w:hAnsi="Arial" w:cs="Arial"/>
                <w:lang w:val="ro-RO"/>
              </w:rPr>
              <w:t xml:space="preserve"> </w:t>
            </w:r>
            <w:r w:rsidRPr="00E545CF">
              <w:rPr>
                <w:rFonts w:ascii="Arial" w:hAnsi="Arial" w:cs="Arial"/>
                <w:b/>
                <w:lang w:val="ro-RO"/>
              </w:rPr>
              <w:t>Evaluarea costurilor și beneficiilor din perspectiva inovării și digitalizării</w:t>
            </w:r>
          </w:p>
          <w:p w14:paraId="08ED9BE8" w14:textId="77777777" w:rsidR="00131FEA" w:rsidRPr="00E4035C" w:rsidRDefault="00131FEA" w:rsidP="00951DF8">
            <w:pPr>
              <w:jc w:val="both"/>
              <w:rPr>
                <w:rFonts w:ascii="Arial" w:hAnsi="Arial" w:cs="Arial"/>
                <w:lang w:val="ro-RO"/>
              </w:rPr>
            </w:pPr>
            <w:r w:rsidRPr="00277A65">
              <w:rPr>
                <w:rFonts w:ascii="Arial" w:hAnsi="Arial" w:cs="Arial"/>
              </w:rPr>
              <w:t>Proiectul de act normativ nu se referă la acest subiect</w:t>
            </w:r>
          </w:p>
        </w:tc>
      </w:tr>
      <w:tr w:rsidR="00951DF8" w:rsidRPr="00E4035C" w14:paraId="25F90692"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D3A6DAE" w14:textId="77777777" w:rsidR="00951DF8" w:rsidRPr="00E545CF" w:rsidRDefault="00951DF8" w:rsidP="00951DF8">
            <w:pPr>
              <w:jc w:val="both"/>
              <w:rPr>
                <w:rFonts w:ascii="Arial" w:hAnsi="Arial" w:cs="Arial"/>
                <w:b/>
                <w:shd w:val="clear" w:color="auto" w:fill="FFFFFF"/>
                <w:lang w:val="ro-RO"/>
              </w:rPr>
            </w:pPr>
            <w:r w:rsidRPr="00E4035C">
              <w:rPr>
                <w:rFonts w:ascii="Arial" w:hAnsi="Arial" w:cs="Arial"/>
                <w:b/>
                <w:shd w:val="clear" w:color="auto" w:fill="FFFFFF"/>
                <w:lang w:val="ro-RO"/>
              </w:rPr>
              <w:t>3.8</w:t>
            </w:r>
            <w:r w:rsidRPr="00E4035C">
              <w:rPr>
                <w:rFonts w:ascii="Arial" w:hAnsi="Arial" w:cs="Arial"/>
                <w:shd w:val="clear" w:color="auto" w:fill="FFFFFF"/>
                <w:lang w:val="ro-RO"/>
              </w:rPr>
              <w:t xml:space="preserve"> </w:t>
            </w:r>
            <w:r w:rsidRPr="00E545CF">
              <w:rPr>
                <w:rFonts w:ascii="Arial" w:hAnsi="Arial" w:cs="Arial"/>
                <w:b/>
                <w:shd w:val="clear" w:color="auto" w:fill="FFFFFF"/>
                <w:lang w:val="ro-RO"/>
              </w:rPr>
              <w:t>Evaluarea costurilor și beneficiilor din perspectiva dezvoltării durabile</w:t>
            </w:r>
          </w:p>
          <w:p w14:paraId="658E7A5C" w14:textId="77777777" w:rsidR="00131FEA" w:rsidRPr="00E4035C" w:rsidRDefault="00131FEA" w:rsidP="00951DF8">
            <w:pPr>
              <w:jc w:val="both"/>
              <w:rPr>
                <w:rFonts w:ascii="Arial" w:hAnsi="Arial" w:cs="Arial"/>
                <w:lang w:val="ro-RO"/>
              </w:rPr>
            </w:pPr>
            <w:r w:rsidRPr="00277A65">
              <w:rPr>
                <w:rFonts w:ascii="Arial" w:hAnsi="Arial" w:cs="Arial"/>
              </w:rPr>
              <w:t>Proiectul de act normativ nu se referă la acest subiect</w:t>
            </w:r>
          </w:p>
        </w:tc>
      </w:tr>
      <w:tr w:rsidR="00951DF8" w:rsidRPr="00E4035C" w14:paraId="57BBBCBF"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D7DDF23" w14:textId="77777777" w:rsidR="00951DF8" w:rsidRPr="00E545CF" w:rsidRDefault="00951DF8" w:rsidP="00951DF8">
            <w:pPr>
              <w:jc w:val="both"/>
              <w:rPr>
                <w:rFonts w:ascii="Arial" w:hAnsi="Arial" w:cs="Arial"/>
                <w:b/>
                <w:lang w:val="ro-RO"/>
              </w:rPr>
            </w:pPr>
            <w:r w:rsidRPr="00E4035C">
              <w:rPr>
                <w:rFonts w:ascii="Arial" w:hAnsi="Arial" w:cs="Arial"/>
                <w:b/>
                <w:lang w:val="ro-RO"/>
              </w:rPr>
              <w:t>3.9</w:t>
            </w:r>
            <w:r w:rsidRPr="00E4035C">
              <w:rPr>
                <w:rFonts w:ascii="Arial" w:hAnsi="Arial" w:cs="Arial"/>
                <w:lang w:val="ro-RO"/>
              </w:rPr>
              <w:t xml:space="preserve"> </w:t>
            </w:r>
            <w:r w:rsidRPr="00E545CF">
              <w:rPr>
                <w:rFonts w:ascii="Arial" w:hAnsi="Arial" w:cs="Arial"/>
                <w:b/>
                <w:lang w:val="ro-RO"/>
              </w:rPr>
              <w:t>Alte informații</w:t>
            </w:r>
          </w:p>
          <w:p w14:paraId="40E62239" w14:textId="77777777" w:rsidR="00131FEA" w:rsidRPr="00E4035C" w:rsidRDefault="00131FEA" w:rsidP="00951DF8">
            <w:pPr>
              <w:jc w:val="both"/>
              <w:rPr>
                <w:rFonts w:ascii="Arial" w:hAnsi="Arial" w:cs="Arial"/>
                <w:lang w:val="ro-RO"/>
              </w:rPr>
            </w:pPr>
            <w:r>
              <w:rPr>
                <w:rFonts w:ascii="Arial" w:hAnsi="Arial" w:cs="Arial"/>
                <w:lang w:val="ro-RO"/>
              </w:rPr>
              <w:t>Nu sunt</w:t>
            </w:r>
            <w:r w:rsidR="002136F9">
              <w:rPr>
                <w:rFonts w:ascii="Arial" w:hAnsi="Arial" w:cs="Arial"/>
                <w:lang w:val="ro-RO"/>
              </w:rPr>
              <w:t>.</w:t>
            </w:r>
          </w:p>
        </w:tc>
      </w:tr>
      <w:tr w:rsidR="00241CBB" w:rsidRPr="00E4035C" w14:paraId="3BABE6DC"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844D5A2" w14:textId="77777777" w:rsidR="00A019E8" w:rsidRPr="00E4035C" w:rsidRDefault="00A019E8" w:rsidP="007B2DFB">
            <w:pPr>
              <w:spacing w:line="276" w:lineRule="auto"/>
              <w:jc w:val="center"/>
              <w:rPr>
                <w:rFonts w:ascii="Arial" w:hAnsi="Arial" w:cs="Arial"/>
                <w:b/>
                <w:lang w:val="ro-RO"/>
              </w:rPr>
            </w:pPr>
          </w:p>
          <w:p w14:paraId="63C4976B" w14:textId="77777777" w:rsidR="00241CBB" w:rsidRPr="00E4035C" w:rsidRDefault="00241CBB" w:rsidP="007B2DFB">
            <w:pPr>
              <w:spacing w:line="276" w:lineRule="auto"/>
              <w:jc w:val="center"/>
              <w:rPr>
                <w:rFonts w:ascii="Arial" w:hAnsi="Arial" w:cs="Arial"/>
                <w:b/>
                <w:lang w:val="ro-RO"/>
              </w:rPr>
            </w:pPr>
            <w:r w:rsidRPr="00E4035C">
              <w:rPr>
                <w:rFonts w:ascii="Arial" w:hAnsi="Arial" w:cs="Arial"/>
                <w:b/>
                <w:lang w:val="ro-RO"/>
              </w:rPr>
              <w:t>Secţiunea a 4-a</w:t>
            </w:r>
          </w:p>
          <w:p w14:paraId="07F1CF79" w14:textId="77777777" w:rsidR="00241CBB" w:rsidRPr="00E4035C" w:rsidRDefault="00241CBB" w:rsidP="007B2DFB">
            <w:pPr>
              <w:spacing w:line="276" w:lineRule="auto"/>
              <w:jc w:val="center"/>
              <w:rPr>
                <w:rFonts w:ascii="Arial" w:hAnsi="Arial" w:cs="Arial"/>
                <w:b/>
                <w:lang w:val="ro-RO"/>
              </w:rPr>
            </w:pPr>
            <w:r w:rsidRPr="00E4035C">
              <w:rPr>
                <w:rFonts w:ascii="Arial" w:hAnsi="Arial" w:cs="Arial"/>
                <w:b/>
                <w:lang w:val="ro-RO"/>
              </w:rPr>
              <w:t>Impactul financiar asupra bugetului general consolidat,</w:t>
            </w:r>
          </w:p>
          <w:p w14:paraId="62B10223" w14:textId="77777777" w:rsidR="00A019E8" w:rsidRPr="00E4035C" w:rsidRDefault="00241CBB" w:rsidP="005331CC">
            <w:pPr>
              <w:spacing w:line="276" w:lineRule="auto"/>
              <w:jc w:val="center"/>
              <w:rPr>
                <w:rFonts w:ascii="Arial" w:hAnsi="Arial" w:cs="Arial"/>
                <w:b/>
                <w:lang w:val="ro-RO"/>
              </w:rPr>
            </w:pPr>
            <w:r w:rsidRPr="00E4035C">
              <w:rPr>
                <w:rFonts w:ascii="Arial" w:hAnsi="Arial" w:cs="Arial"/>
                <w:b/>
                <w:lang w:val="ro-RO"/>
              </w:rPr>
              <w:t>atât pe termen scurt, pentru anul curent, cât şi pe termen lung (pe 5 ani)</w:t>
            </w:r>
            <w:r w:rsidR="005331CC" w:rsidRPr="00E4035C">
              <w:rPr>
                <w:rFonts w:ascii="Arial" w:hAnsi="Arial" w:cs="Arial"/>
                <w:b/>
                <w:lang w:val="ro-RO"/>
              </w:rPr>
              <w:t>,</w:t>
            </w:r>
            <w:r w:rsidR="005331CC" w:rsidRPr="00E4035C">
              <w:rPr>
                <w:rFonts w:ascii="Arial" w:hAnsi="Arial" w:cs="Arial"/>
                <w:lang w:val="ro-RO"/>
              </w:rPr>
              <w:t xml:space="preserve"> </w:t>
            </w:r>
            <w:r w:rsidR="005331CC" w:rsidRPr="00E4035C">
              <w:rPr>
                <w:rFonts w:ascii="Arial" w:hAnsi="Arial" w:cs="Arial"/>
                <w:b/>
                <w:lang w:val="ro-RO"/>
              </w:rPr>
              <w:t>inclusiv informații cu privire la cheltuieli și venituri</w:t>
            </w:r>
          </w:p>
        </w:tc>
      </w:tr>
      <w:tr w:rsidR="00241CBB" w:rsidRPr="00E4035C" w14:paraId="18D2FE43"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4CC46036"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Indicatori</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4ABCCBD" w14:textId="77777777" w:rsidR="00241CBB" w:rsidRPr="00E4035C" w:rsidRDefault="00241CBB" w:rsidP="007B2DFB">
            <w:pPr>
              <w:spacing w:line="276" w:lineRule="auto"/>
              <w:ind w:right="-127"/>
              <w:jc w:val="both"/>
              <w:rPr>
                <w:rFonts w:ascii="Arial" w:hAnsi="Arial" w:cs="Arial"/>
                <w:lang w:val="ro-RO"/>
              </w:rPr>
            </w:pPr>
            <w:r w:rsidRPr="00E4035C">
              <w:rPr>
                <w:rFonts w:ascii="Arial" w:hAnsi="Arial" w:cs="Arial"/>
                <w:lang w:val="ro-RO"/>
              </w:rPr>
              <w:t>Anul curent</w:t>
            </w:r>
          </w:p>
        </w:tc>
        <w:tc>
          <w:tcPr>
            <w:tcW w:w="1790" w:type="dxa"/>
            <w:gridSpan w:val="4"/>
            <w:tcBorders>
              <w:top w:val="single" w:sz="4" w:space="0" w:color="auto"/>
              <w:left w:val="single" w:sz="4" w:space="0" w:color="auto"/>
              <w:bottom w:val="single" w:sz="4" w:space="0" w:color="auto"/>
              <w:right w:val="single" w:sz="4" w:space="0" w:color="auto"/>
            </w:tcBorders>
            <w:shd w:val="clear" w:color="auto" w:fill="auto"/>
          </w:tcPr>
          <w:p w14:paraId="6DDA2F52"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 xml:space="preserve">Următorii </w:t>
            </w:r>
            <w:r w:rsidR="003718F8" w:rsidRPr="00E4035C">
              <w:rPr>
                <w:rFonts w:ascii="Arial" w:hAnsi="Arial" w:cs="Arial"/>
                <w:lang w:val="ro-RO"/>
              </w:rPr>
              <w:t>4</w:t>
            </w:r>
            <w:r w:rsidRPr="00E4035C">
              <w:rPr>
                <w:rFonts w:ascii="Arial" w:hAnsi="Arial" w:cs="Arial"/>
                <w:lang w:val="ro-RO"/>
              </w:rPr>
              <w:t xml:space="preserve"> ani</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65653A0"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 xml:space="preserve">Media pe </w:t>
            </w:r>
            <w:r w:rsidR="003718F8" w:rsidRPr="00E4035C">
              <w:rPr>
                <w:rFonts w:ascii="Arial" w:hAnsi="Arial" w:cs="Arial"/>
                <w:lang w:val="ro-RO"/>
              </w:rPr>
              <w:t>5</w:t>
            </w:r>
            <w:r w:rsidRPr="00E4035C">
              <w:rPr>
                <w:rFonts w:ascii="Arial" w:hAnsi="Arial" w:cs="Arial"/>
                <w:lang w:val="ro-RO"/>
              </w:rPr>
              <w:t xml:space="preserve"> ani </w:t>
            </w:r>
          </w:p>
        </w:tc>
      </w:tr>
      <w:tr w:rsidR="00241CBB" w:rsidRPr="00E4035C" w14:paraId="1E010D8A"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717121B6"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1</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C272700"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50FE36C"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947774"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3B79972"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5</w:t>
            </w:r>
          </w:p>
        </w:tc>
        <w:tc>
          <w:tcPr>
            <w:tcW w:w="440" w:type="dxa"/>
            <w:tcBorders>
              <w:top w:val="single" w:sz="4" w:space="0" w:color="auto"/>
              <w:left w:val="single" w:sz="4" w:space="0" w:color="auto"/>
              <w:bottom w:val="single" w:sz="4" w:space="0" w:color="auto"/>
              <w:right w:val="single" w:sz="4" w:space="0" w:color="auto"/>
            </w:tcBorders>
            <w:shd w:val="clear" w:color="auto" w:fill="auto"/>
          </w:tcPr>
          <w:p w14:paraId="65869170"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6</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866C98"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7</w:t>
            </w:r>
          </w:p>
        </w:tc>
      </w:tr>
      <w:tr w:rsidR="003712CB" w:rsidRPr="00E4035C" w14:paraId="24FF2B06"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29712699" w14:textId="77777777" w:rsidR="00AA5CFB" w:rsidRDefault="00241CBB" w:rsidP="007B2DFB">
            <w:pPr>
              <w:numPr>
                <w:ilvl w:val="1"/>
                <w:numId w:val="31"/>
              </w:numPr>
              <w:spacing w:line="276" w:lineRule="auto"/>
              <w:ind w:right="-336"/>
              <w:jc w:val="both"/>
              <w:rPr>
                <w:rFonts w:ascii="Arial" w:hAnsi="Arial" w:cs="Arial"/>
                <w:lang w:val="ro-RO"/>
              </w:rPr>
            </w:pPr>
            <w:r w:rsidRPr="00AA5CFB">
              <w:rPr>
                <w:rFonts w:ascii="Arial" w:hAnsi="Arial" w:cs="Arial"/>
                <w:b/>
                <w:lang w:val="ro-RO"/>
              </w:rPr>
              <w:t>Modificări ale veniturilor bugetare, plus/minus</w:t>
            </w:r>
            <w:r w:rsidRPr="00E4035C">
              <w:rPr>
                <w:rFonts w:ascii="Arial" w:hAnsi="Arial" w:cs="Arial"/>
                <w:lang w:val="ro-RO"/>
              </w:rPr>
              <w:t>,</w:t>
            </w:r>
          </w:p>
          <w:p w14:paraId="74E28FA6" w14:textId="77777777" w:rsidR="00241CBB" w:rsidRPr="00E4035C" w:rsidRDefault="00241CBB" w:rsidP="00AA5CFB">
            <w:pPr>
              <w:spacing w:line="276" w:lineRule="auto"/>
              <w:ind w:right="-336"/>
              <w:jc w:val="both"/>
              <w:rPr>
                <w:rFonts w:ascii="Arial" w:hAnsi="Arial" w:cs="Arial"/>
                <w:lang w:val="ro-RO"/>
              </w:rPr>
            </w:pPr>
            <w:r w:rsidRPr="00E4035C">
              <w:rPr>
                <w:rFonts w:ascii="Arial" w:hAnsi="Arial" w:cs="Arial"/>
                <w:lang w:val="ro-RO"/>
              </w:rPr>
              <w:t xml:space="preserve"> din care:</w:t>
            </w:r>
          </w:p>
          <w:p w14:paraId="32ADCBDE"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a)</w:t>
            </w:r>
            <w:r w:rsidRPr="00E4035C">
              <w:rPr>
                <w:rFonts w:ascii="Arial" w:hAnsi="Arial" w:cs="Arial"/>
                <w:vertAlign w:val="superscript"/>
                <w:lang w:val="ro-RO"/>
              </w:rPr>
              <w:t xml:space="preserve"> </w:t>
            </w:r>
            <w:r w:rsidRPr="001E18EE">
              <w:rPr>
                <w:rFonts w:ascii="Arial" w:hAnsi="Arial" w:cs="Arial"/>
                <w:b/>
                <w:lang w:val="ro-RO"/>
              </w:rPr>
              <w:t>buget de stat</w:t>
            </w:r>
            <w:r w:rsidRPr="00E4035C">
              <w:rPr>
                <w:rFonts w:ascii="Arial" w:hAnsi="Arial" w:cs="Arial"/>
                <w:lang w:val="ro-RO"/>
              </w:rPr>
              <w:t>, din acesta:</w:t>
            </w:r>
          </w:p>
          <w:p w14:paraId="5072C12A"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impozit pe profit</w:t>
            </w:r>
          </w:p>
          <w:p w14:paraId="5D6946F7"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(ii) impozit pe venit</w:t>
            </w:r>
          </w:p>
          <w:p w14:paraId="2AD46259" w14:textId="77777777" w:rsidR="00241CBB" w:rsidRPr="001E18EE" w:rsidRDefault="00241CBB" w:rsidP="007B2DFB">
            <w:pPr>
              <w:spacing w:line="276" w:lineRule="auto"/>
              <w:jc w:val="both"/>
              <w:rPr>
                <w:rFonts w:ascii="Arial" w:hAnsi="Arial" w:cs="Arial"/>
                <w:b/>
                <w:lang w:val="ro-RO"/>
              </w:rPr>
            </w:pPr>
            <w:r w:rsidRPr="00E4035C">
              <w:rPr>
                <w:rFonts w:ascii="Arial" w:hAnsi="Arial" w:cs="Arial"/>
                <w:lang w:val="ro-RO"/>
              </w:rPr>
              <w:t xml:space="preserve">b) </w:t>
            </w:r>
            <w:r w:rsidRPr="001E18EE">
              <w:rPr>
                <w:rFonts w:ascii="Arial" w:hAnsi="Arial" w:cs="Arial"/>
                <w:b/>
                <w:lang w:val="ro-RO"/>
              </w:rPr>
              <w:t>bugete locale:</w:t>
            </w:r>
          </w:p>
          <w:p w14:paraId="30CDCA66"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impozit pe profit</w:t>
            </w:r>
          </w:p>
          <w:p w14:paraId="61DA6B44"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 xml:space="preserve">c) </w:t>
            </w:r>
            <w:r w:rsidRPr="008E48C7">
              <w:rPr>
                <w:rFonts w:ascii="Arial" w:hAnsi="Arial" w:cs="Arial"/>
                <w:b/>
                <w:lang w:val="ro-RO"/>
              </w:rPr>
              <w:t>bugetul asigurărilor sociale de stat</w:t>
            </w:r>
            <w:r w:rsidRPr="00E4035C">
              <w:rPr>
                <w:rFonts w:ascii="Arial" w:hAnsi="Arial" w:cs="Arial"/>
                <w:lang w:val="ro-RO"/>
              </w:rPr>
              <w:t>:</w:t>
            </w:r>
          </w:p>
          <w:p w14:paraId="13520319"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contribuţii de asigurări</w:t>
            </w:r>
          </w:p>
          <w:p w14:paraId="4C4D7F11" w14:textId="77777777" w:rsidR="004B2CCB" w:rsidRPr="00E4035C" w:rsidRDefault="004B2CCB" w:rsidP="004B2CCB">
            <w:pPr>
              <w:tabs>
                <w:tab w:val="left" w:pos="567"/>
              </w:tabs>
              <w:rPr>
                <w:rFonts w:ascii="Arial" w:hAnsi="Arial" w:cs="Arial"/>
                <w:lang w:val="ro-RO"/>
              </w:rPr>
            </w:pPr>
            <w:r w:rsidRPr="00E4035C">
              <w:rPr>
                <w:rFonts w:ascii="Arial" w:hAnsi="Arial" w:cs="Arial"/>
                <w:lang w:val="ro-RO"/>
              </w:rPr>
              <w:t xml:space="preserve">d) </w:t>
            </w:r>
            <w:r w:rsidRPr="008E48C7">
              <w:rPr>
                <w:rFonts w:ascii="Arial" w:hAnsi="Arial" w:cs="Arial"/>
                <w:b/>
                <w:lang w:val="ro-RO"/>
              </w:rPr>
              <w:t>alte tipuri de venituri</w:t>
            </w:r>
            <w:r w:rsidRPr="00E4035C">
              <w:rPr>
                <w:rFonts w:ascii="Arial" w:hAnsi="Arial" w:cs="Arial"/>
                <w:lang w:val="ro-RO"/>
              </w:rPr>
              <w:t xml:space="preserve">  (se va menționa natura acestora)</w:t>
            </w:r>
          </w:p>
        </w:tc>
        <w:tc>
          <w:tcPr>
            <w:tcW w:w="3788"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541096BA" w14:textId="77777777" w:rsidR="00241CBB" w:rsidRPr="00E4035C" w:rsidRDefault="00241CBB" w:rsidP="007B2DFB">
            <w:pPr>
              <w:spacing w:line="276" w:lineRule="auto"/>
              <w:jc w:val="both"/>
              <w:rPr>
                <w:rFonts w:ascii="Arial" w:hAnsi="Arial" w:cs="Arial"/>
                <w:lang w:val="ro-RO"/>
              </w:rPr>
            </w:pPr>
          </w:p>
          <w:p w14:paraId="1B733876" w14:textId="77777777" w:rsidR="00D223D2" w:rsidRPr="00295B29" w:rsidRDefault="00B5336F" w:rsidP="007B2DFB">
            <w:pPr>
              <w:spacing w:line="276" w:lineRule="auto"/>
              <w:jc w:val="both"/>
              <w:rPr>
                <w:rFonts w:ascii="Arial" w:hAnsi="Arial" w:cs="Arial"/>
                <w:lang w:val="ro-RO"/>
              </w:rPr>
            </w:pPr>
            <w:r w:rsidRPr="00295B29">
              <w:rPr>
                <w:rFonts w:ascii="Arial" w:hAnsi="Arial" w:cs="Arial"/>
                <w:lang w:val="ro-RO"/>
              </w:rPr>
              <w:t>Nu este cazul</w:t>
            </w:r>
          </w:p>
          <w:p w14:paraId="2E49C702" w14:textId="77777777" w:rsidR="00D223D2" w:rsidRPr="00E4035C" w:rsidRDefault="00D223D2" w:rsidP="007B2DFB">
            <w:pPr>
              <w:spacing w:line="276" w:lineRule="auto"/>
              <w:jc w:val="both"/>
              <w:rPr>
                <w:rFonts w:ascii="Arial" w:hAnsi="Arial" w:cs="Arial"/>
                <w:lang w:val="ro-RO"/>
              </w:rPr>
            </w:pPr>
          </w:p>
          <w:p w14:paraId="5F645DC8" w14:textId="77777777" w:rsidR="00D223D2" w:rsidRPr="00E4035C" w:rsidRDefault="00D223D2" w:rsidP="007B2DFB">
            <w:pPr>
              <w:spacing w:line="276" w:lineRule="auto"/>
              <w:jc w:val="both"/>
              <w:rPr>
                <w:rFonts w:ascii="Arial" w:hAnsi="Arial" w:cs="Arial"/>
                <w:lang w:val="ro-RO"/>
              </w:rPr>
            </w:pPr>
          </w:p>
          <w:p w14:paraId="286EBB7E" w14:textId="77777777" w:rsidR="00776F9A" w:rsidRPr="00E4035C" w:rsidRDefault="00776F9A" w:rsidP="007B2DFB">
            <w:pPr>
              <w:spacing w:line="276" w:lineRule="auto"/>
              <w:jc w:val="both"/>
              <w:rPr>
                <w:rFonts w:ascii="Arial" w:hAnsi="Arial" w:cs="Arial"/>
                <w:lang w:val="ro-RO"/>
              </w:rPr>
            </w:pPr>
          </w:p>
          <w:p w14:paraId="3B1B9196" w14:textId="77777777" w:rsidR="00241CBB" w:rsidRPr="00E4035C" w:rsidRDefault="00241CBB" w:rsidP="007B2DFB">
            <w:pPr>
              <w:spacing w:line="276" w:lineRule="auto"/>
              <w:jc w:val="both"/>
              <w:rPr>
                <w:rFonts w:ascii="Arial" w:hAnsi="Arial" w:cs="Arial"/>
                <w:lang w:val="ro-RO"/>
              </w:rPr>
            </w:pPr>
          </w:p>
          <w:p w14:paraId="2BAD05E7" w14:textId="77777777" w:rsidR="00D223D2" w:rsidRPr="00E4035C" w:rsidRDefault="00D223D2" w:rsidP="007B2DFB">
            <w:pPr>
              <w:spacing w:line="276" w:lineRule="auto"/>
              <w:jc w:val="both"/>
              <w:rPr>
                <w:rFonts w:ascii="Arial" w:hAnsi="Arial" w:cs="Arial"/>
                <w:lang w:val="ro-RO"/>
              </w:rPr>
            </w:pPr>
          </w:p>
          <w:p w14:paraId="27C843AA" w14:textId="77777777" w:rsidR="00D223D2" w:rsidRPr="00E4035C" w:rsidRDefault="00D223D2" w:rsidP="007B2DFB">
            <w:pPr>
              <w:spacing w:line="276" w:lineRule="auto"/>
              <w:jc w:val="both"/>
              <w:rPr>
                <w:rFonts w:ascii="Arial" w:hAnsi="Arial" w:cs="Arial"/>
                <w:lang w:val="ro-RO"/>
              </w:rPr>
            </w:pPr>
          </w:p>
          <w:p w14:paraId="48D894F1" w14:textId="77777777" w:rsidR="00D223D2" w:rsidRPr="00E4035C" w:rsidRDefault="00D223D2" w:rsidP="007B2DFB">
            <w:pPr>
              <w:spacing w:line="276" w:lineRule="auto"/>
              <w:jc w:val="both"/>
              <w:rPr>
                <w:rFonts w:ascii="Arial" w:hAnsi="Arial" w:cs="Arial"/>
                <w:lang w:val="ro-RO"/>
              </w:rPr>
            </w:pPr>
          </w:p>
          <w:p w14:paraId="37D6C6A1" w14:textId="77777777" w:rsidR="00D223D2" w:rsidRPr="00E4035C" w:rsidRDefault="00D223D2" w:rsidP="007B2DFB">
            <w:pPr>
              <w:spacing w:line="276" w:lineRule="auto"/>
              <w:jc w:val="both"/>
              <w:rPr>
                <w:rFonts w:ascii="Arial" w:hAnsi="Arial" w:cs="Arial"/>
                <w:lang w:val="ro-RO"/>
              </w:rPr>
            </w:pPr>
          </w:p>
          <w:p w14:paraId="458EE99A" w14:textId="77777777" w:rsidR="00D223D2" w:rsidRPr="00E4035C" w:rsidRDefault="00D223D2" w:rsidP="007B2DFB">
            <w:pPr>
              <w:spacing w:line="276" w:lineRule="auto"/>
              <w:jc w:val="both"/>
              <w:rPr>
                <w:rFonts w:ascii="Arial" w:hAnsi="Arial" w:cs="Arial"/>
                <w:lang w:val="ro-RO"/>
              </w:rPr>
            </w:pPr>
          </w:p>
          <w:p w14:paraId="16A48DFE" w14:textId="77777777" w:rsidR="00295B29" w:rsidRPr="00295B29" w:rsidRDefault="00295B29" w:rsidP="00295B29">
            <w:pPr>
              <w:spacing w:line="276" w:lineRule="auto"/>
              <w:jc w:val="both"/>
              <w:rPr>
                <w:rFonts w:ascii="Arial" w:hAnsi="Arial" w:cs="Arial"/>
                <w:lang w:val="ro-RO"/>
              </w:rPr>
            </w:pPr>
            <w:r w:rsidRPr="00295B29">
              <w:rPr>
                <w:rFonts w:ascii="Arial" w:hAnsi="Arial" w:cs="Arial"/>
                <w:lang w:val="ro-RO"/>
              </w:rPr>
              <w:t>Nu este cazul</w:t>
            </w:r>
          </w:p>
          <w:p w14:paraId="41E802F8" w14:textId="77777777" w:rsidR="00D223D2" w:rsidRPr="00E4035C" w:rsidRDefault="00D223D2" w:rsidP="007B2DFB">
            <w:pPr>
              <w:spacing w:line="276" w:lineRule="auto"/>
              <w:jc w:val="both"/>
              <w:rPr>
                <w:rFonts w:ascii="Arial" w:hAnsi="Arial" w:cs="Arial"/>
                <w:lang w:val="ro-RO"/>
              </w:rPr>
            </w:pPr>
          </w:p>
          <w:p w14:paraId="7CC6B8AF" w14:textId="77777777" w:rsidR="00D223D2" w:rsidRPr="00E4035C" w:rsidRDefault="00D223D2" w:rsidP="007B2DFB">
            <w:pPr>
              <w:spacing w:line="276" w:lineRule="auto"/>
              <w:jc w:val="both"/>
              <w:rPr>
                <w:rFonts w:ascii="Arial" w:hAnsi="Arial" w:cs="Arial"/>
                <w:lang w:val="ro-RO"/>
              </w:rPr>
            </w:pPr>
          </w:p>
          <w:p w14:paraId="6EA8148C" w14:textId="77777777" w:rsidR="00241CBB" w:rsidRPr="00E4035C" w:rsidRDefault="00241CBB" w:rsidP="007B2DFB">
            <w:pPr>
              <w:spacing w:line="276" w:lineRule="auto"/>
              <w:jc w:val="both"/>
              <w:rPr>
                <w:rFonts w:ascii="Arial" w:hAnsi="Arial" w:cs="Arial"/>
                <w:lang w:val="ro-RO"/>
              </w:rPr>
            </w:pPr>
          </w:p>
          <w:p w14:paraId="41292C2E" w14:textId="77777777" w:rsidR="00D16780" w:rsidRPr="00E4035C" w:rsidRDefault="00D16780" w:rsidP="007B2DFB">
            <w:pPr>
              <w:spacing w:line="276" w:lineRule="auto"/>
              <w:jc w:val="both"/>
              <w:rPr>
                <w:rFonts w:ascii="Arial" w:hAnsi="Arial" w:cs="Arial"/>
                <w:lang w:val="ro-RO"/>
              </w:rPr>
            </w:pPr>
          </w:p>
          <w:p w14:paraId="6390BB26" w14:textId="77777777" w:rsidR="00D16780" w:rsidRPr="00E4035C" w:rsidRDefault="00D16780" w:rsidP="007B2DFB">
            <w:pPr>
              <w:spacing w:line="276" w:lineRule="auto"/>
              <w:jc w:val="both"/>
              <w:rPr>
                <w:rFonts w:ascii="Arial" w:hAnsi="Arial" w:cs="Arial"/>
                <w:lang w:val="ro-RO"/>
              </w:rPr>
            </w:pPr>
          </w:p>
          <w:p w14:paraId="426883DC" w14:textId="77777777" w:rsidR="00D16780" w:rsidRPr="00E4035C" w:rsidRDefault="00D16780" w:rsidP="007B2DFB">
            <w:pPr>
              <w:spacing w:line="276" w:lineRule="auto"/>
              <w:jc w:val="both"/>
              <w:rPr>
                <w:rFonts w:ascii="Arial" w:hAnsi="Arial" w:cs="Arial"/>
                <w:lang w:val="ro-RO"/>
              </w:rPr>
            </w:pPr>
          </w:p>
          <w:p w14:paraId="3E976DB5" w14:textId="77777777" w:rsidR="00D16780" w:rsidRPr="00E4035C" w:rsidRDefault="00D16780" w:rsidP="007B2DFB">
            <w:pPr>
              <w:spacing w:line="276" w:lineRule="auto"/>
              <w:jc w:val="both"/>
              <w:rPr>
                <w:rFonts w:ascii="Arial" w:hAnsi="Arial" w:cs="Arial"/>
                <w:lang w:val="ro-RO"/>
              </w:rPr>
            </w:pPr>
          </w:p>
          <w:p w14:paraId="525889FA" w14:textId="77777777" w:rsidR="00D16780" w:rsidRPr="00E4035C" w:rsidRDefault="00D16780" w:rsidP="007B2DFB">
            <w:pPr>
              <w:spacing w:line="276" w:lineRule="auto"/>
              <w:jc w:val="both"/>
              <w:rPr>
                <w:rFonts w:ascii="Arial" w:hAnsi="Arial" w:cs="Arial"/>
                <w:lang w:val="ro-RO"/>
              </w:rPr>
            </w:pPr>
          </w:p>
          <w:p w14:paraId="29B211C4" w14:textId="77777777" w:rsidR="00D16780" w:rsidRPr="00E4035C" w:rsidRDefault="00D16780" w:rsidP="007B2DFB">
            <w:pPr>
              <w:spacing w:line="276" w:lineRule="auto"/>
              <w:jc w:val="both"/>
              <w:rPr>
                <w:rFonts w:ascii="Arial" w:hAnsi="Arial" w:cs="Arial"/>
                <w:lang w:val="ro-RO"/>
              </w:rPr>
            </w:pPr>
          </w:p>
          <w:p w14:paraId="2F604CCB" w14:textId="77777777" w:rsidR="00D16780" w:rsidRPr="00E4035C" w:rsidRDefault="00D16780" w:rsidP="007B2DFB">
            <w:pPr>
              <w:spacing w:line="276" w:lineRule="auto"/>
              <w:jc w:val="both"/>
              <w:rPr>
                <w:rFonts w:ascii="Arial" w:hAnsi="Arial" w:cs="Arial"/>
                <w:lang w:val="ro-RO"/>
              </w:rPr>
            </w:pPr>
          </w:p>
          <w:p w14:paraId="1C6ED141" w14:textId="77777777" w:rsidR="00295B29" w:rsidRPr="00295B29" w:rsidRDefault="00295B29" w:rsidP="00295B29">
            <w:pPr>
              <w:spacing w:line="276" w:lineRule="auto"/>
              <w:jc w:val="both"/>
              <w:rPr>
                <w:rFonts w:ascii="Arial" w:hAnsi="Arial" w:cs="Arial"/>
                <w:lang w:val="ro-RO"/>
              </w:rPr>
            </w:pPr>
            <w:r w:rsidRPr="00295B29">
              <w:rPr>
                <w:rFonts w:ascii="Arial" w:hAnsi="Arial" w:cs="Arial"/>
                <w:lang w:val="ro-RO"/>
              </w:rPr>
              <w:t>Nu este cazul</w:t>
            </w:r>
          </w:p>
          <w:p w14:paraId="625E655B" w14:textId="77777777" w:rsidR="00D16780" w:rsidRPr="00E4035C" w:rsidRDefault="00D16780" w:rsidP="007B2DFB">
            <w:pPr>
              <w:spacing w:line="276" w:lineRule="auto"/>
              <w:jc w:val="both"/>
              <w:rPr>
                <w:rFonts w:ascii="Arial" w:hAnsi="Arial" w:cs="Arial"/>
                <w:lang w:val="ro-RO"/>
              </w:rPr>
            </w:pPr>
          </w:p>
          <w:p w14:paraId="5A633D7B" w14:textId="77777777" w:rsidR="00D16780" w:rsidRPr="00E4035C" w:rsidRDefault="00D16780" w:rsidP="007B2DFB">
            <w:pPr>
              <w:spacing w:line="276" w:lineRule="auto"/>
              <w:jc w:val="both"/>
              <w:rPr>
                <w:rFonts w:ascii="Arial" w:hAnsi="Arial" w:cs="Arial"/>
                <w:lang w:val="ro-RO"/>
              </w:rPr>
            </w:pPr>
          </w:p>
          <w:p w14:paraId="2C3A8754" w14:textId="77777777" w:rsidR="00295B29" w:rsidRPr="00295B29" w:rsidRDefault="00295B29" w:rsidP="00295B29">
            <w:pPr>
              <w:spacing w:line="276" w:lineRule="auto"/>
              <w:jc w:val="both"/>
              <w:rPr>
                <w:rFonts w:ascii="Arial" w:hAnsi="Arial" w:cs="Arial"/>
                <w:lang w:val="ro-RO"/>
              </w:rPr>
            </w:pPr>
            <w:r w:rsidRPr="00295B29">
              <w:rPr>
                <w:rFonts w:ascii="Arial" w:hAnsi="Arial" w:cs="Arial"/>
                <w:lang w:val="ro-RO"/>
              </w:rPr>
              <w:t>Nu este cazul</w:t>
            </w:r>
          </w:p>
          <w:p w14:paraId="5C666DB7" w14:textId="77777777" w:rsidR="00D16780" w:rsidRPr="00E4035C" w:rsidRDefault="00D16780" w:rsidP="007B2DFB">
            <w:pPr>
              <w:spacing w:line="276" w:lineRule="auto"/>
              <w:jc w:val="both"/>
              <w:rPr>
                <w:rFonts w:ascii="Arial" w:hAnsi="Arial" w:cs="Arial"/>
                <w:lang w:val="ro-RO"/>
              </w:rPr>
            </w:pPr>
          </w:p>
          <w:p w14:paraId="608BFB44" w14:textId="77777777" w:rsidR="00295B29" w:rsidRPr="00295B29" w:rsidRDefault="00295B29" w:rsidP="00295B29">
            <w:pPr>
              <w:spacing w:line="276" w:lineRule="auto"/>
              <w:jc w:val="both"/>
              <w:rPr>
                <w:rFonts w:ascii="Arial" w:hAnsi="Arial" w:cs="Arial"/>
                <w:lang w:val="ro-RO"/>
              </w:rPr>
            </w:pPr>
            <w:r w:rsidRPr="00295B29">
              <w:rPr>
                <w:rFonts w:ascii="Arial" w:hAnsi="Arial" w:cs="Arial"/>
                <w:lang w:val="ro-RO"/>
              </w:rPr>
              <w:t>Nu este cazul</w:t>
            </w:r>
          </w:p>
          <w:p w14:paraId="75334E38" w14:textId="77777777" w:rsidR="00D16780" w:rsidRPr="00E4035C" w:rsidRDefault="00D16780" w:rsidP="007B2DFB">
            <w:pPr>
              <w:spacing w:line="276" w:lineRule="auto"/>
              <w:jc w:val="both"/>
              <w:rPr>
                <w:rFonts w:ascii="Arial" w:hAnsi="Arial" w:cs="Arial"/>
                <w:lang w:val="ro-RO"/>
              </w:rPr>
            </w:pPr>
          </w:p>
          <w:p w14:paraId="4C4CB779" w14:textId="77777777" w:rsidR="00295B29" w:rsidRPr="00295B29" w:rsidRDefault="00295B29" w:rsidP="00295B29">
            <w:pPr>
              <w:spacing w:line="276" w:lineRule="auto"/>
              <w:jc w:val="both"/>
              <w:rPr>
                <w:rFonts w:ascii="Arial" w:hAnsi="Arial" w:cs="Arial"/>
                <w:lang w:val="ro-RO"/>
              </w:rPr>
            </w:pPr>
            <w:r w:rsidRPr="00295B29">
              <w:rPr>
                <w:rFonts w:ascii="Arial" w:hAnsi="Arial" w:cs="Arial"/>
                <w:lang w:val="ro-RO"/>
              </w:rPr>
              <w:t>Nu este cazul</w:t>
            </w:r>
          </w:p>
          <w:p w14:paraId="362783FC" w14:textId="77777777" w:rsidR="00D16780" w:rsidRPr="00E4035C" w:rsidRDefault="00D16780" w:rsidP="007B2DFB">
            <w:pPr>
              <w:spacing w:line="276" w:lineRule="auto"/>
              <w:jc w:val="both"/>
              <w:rPr>
                <w:rFonts w:ascii="Arial" w:hAnsi="Arial" w:cs="Arial"/>
                <w:lang w:val="ro-RO"/>
              </w:rPr>
            </w:pPr>
          </w:p>
        </w:tc>
      </w:tr>
      <w:tr w:rsidR="00241CBB" w:rsidRPr="00E4035C" w14:paraId="28DA8020"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6C223BCD" w14:textId="77777777" w:rsidR="00241CBB" w:rsidRPr="00E4035C" w:rsidRDefault="004B2CCB" w:rsidP="007B2DFB">
            <w:pPr>
              <w:spacing w:line="276" w:lineRule="auto"/>
              <w:jc w:val="both"/>
              <w:rPr>
                <w:rFonts w:ascii="Arial" w:hAnsi="Arial" w:cs="Arial"/>
                <w:lang w:val="ro-RO"/>
              </w:rPr>
            </w:pPr>
            <w:r w:rsidRPr="00E4035C">
              <w:rPr>
                <w:rFonts w:ascii="Arial" w:hAnsi="Arial" w:cs="Arial"/>
                <w:lang w:val="ro-RO"/>
              </w:rPr>
              <w:t xml:space="preserve">     </w:t>
            </w:r>
            <w:r w:rsidRPr="00E4035C">
              <w:rPr>
                <w:rFonts w:ascii="Arial" w:hAnsi="Arial" w:cs="Arial"/>
                <w:b/>
                <w:lang w:val="ro-RO"/>
              </w:rPr>
              <w:t>4.2</w:t>
            </w:r>
            <w:r w:rsidR="00241CBB" w:rsidRPr="00E4035C">
              <w:rPr>
                <w:rFonts w:ascii="Arial" w:hAnsi="Arial" w:cs="Arial"/>
                <w:lang w:val="ro-RO"/>
              </w:rPr>
              <w:t xml:space="preserve"> </w:t>
            </w:r>
            <w:r w:rsidR="00241CBB" w:rsidRPr="008E48C7">
              <w:rPr>
                <w:rFonts w:ascii="Arial" w:hAnsi="Arial" w:cs="Arial"/>
                <w:b/>
                <w:lang w:val="ro-RO"/>
              </w:rPr>
              <w:t>Modificări ale cheltuielilor bugetare, plus/minus</w:t>
            </w:r>
            <w:r w:rsidR="00241CBB" w:rsidRPr="00E4035C">
              <w:rPr>
                <w:rFonts w:ascii="Arial" w:hAnsi="Arial" w:cs="Arial"/>
                <w:lang w:val="ro-RO"/>
              </w:rPr>
              <w:t>, din care:</w:t>
            </w:r>
          </w:p>
          <w:p w14:paraId="785D1145"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a)</w:t>
            </w:r>
            <w:r w:rsidRPr="00E4035C">
              <w:rPr>
                <w:rFonts w:ascii="Arial" w:hAnsi="Arial" w:cs="Arial"/>
                <w:vertAlign w:val="superscript"/>
                <w:lang w:val="ro-RO"/>
              </w:rPr>
              <w:t xml:space="preserve"> </w:t>
            </w:r>
            <w:r w:rsidRPr="00B510A4">
              <w:rPr>
                <w:rFonts w:ascii="Arial" w:hAnsi="Arial" w:cs="Arial"/>
                <w:b/>
                <w:lang w:val="ro-RO"/>
              </w:rPr>
              <w:t>buget de stat</w:t>
            </w:r>
            <w:r w:rsidRPr="00E4035C">
              <w:rPr>
                <w:rFonts w:ascii="Arial" w:hAnsi="Arial" w:cs="Arial"/>
                <w:lang w:val="ro-RO"/>
              </w:rPr>
              <w:t>, din acesta:</w:t>
            </w:r>
          </w:p>
          <w:p w14:paraId="256C7031"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cheltuieli de personal</w:t>
            </w:r>
          </w:p>
          <w:p w14:paraId="4C18BF79"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 xml:space="preserve">(ii) bunuri şi servicii                              </w:t>
            </w:r>
          </w:p>
          <w:p w14:paraId="6C765D38" w14:textId="77777777" w:rsidR="00241CBB" w:rsidRPr="00B510A4" w:rsidRDefault="00241CBB" w:rsidP="007B2DFB">
            <w:pPr>
              <w:spacing w:line="276" w:lineRule="auto"/>
              <w:jc w:val="both"/>
              <w:rPr>
                <w:rFonts w:ascii="Arial" w:hAnsi="Arial" w:cs="Arial"/>
                <w:b/>
                <w:lang w:val="ro-RO"/>
              </w:rPr>
            </w:pPr>
            <w:r w:rsidRPr="00E4035C">
              <w:rPr>
                <w:rFonts w:ascii="Arial" w:hAnsi="Arial" w:cs="Arial"/>
                <w:lang w:val="ro-RO"/>
              </w:rPr>
              <w:t xml:space="preserve">b) </w:t>
            </w:r>
            <w:r w:rsidRPr="00B510A4">
              <w:rPr>
                <w:rFonts w:ascii="Arial" w:hAnsi="Arial" w:cs="Arial"/>
                <w:b/>
                <w:lang w:val="ro-RO"/>
              </w:rPr>
              <w:t>bugete locale:</w:t>
            </w:r>
          </w:p>
          <w:p w14:paraId="13E32C80"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cheltuieli de personal</w:t>
            </w:r>
          </w:p>
          <w:p w14:paraId="0D2EE76C" w14:textId="77777777" w:rsidR="00241CBB" w:rsidRPr="00B510A4" w:rsidRDefault="00241CBB" w:rsidP="007B2DFB">
            <w:pPr>
              <w:spacing w:line="276" w:lineRule="auto"/>
              <w:jc w:val="both"/>
              <w:rPr>
                <w:rFonts w:ascii="Arial" w:hAnsi="Arial" w:cs="Arial"/>
                <w:b/>
                <w:lang w:val="ro-RO"/>
              </w:rPr>
            </w:pPr>
            <w:r w:rsidRPr="00E4035C">
              <w:rPr>
                <w:rFonts w:ascii="Arial" w:hAnsi="Arial" w:cs="Arial"/>
                <w:lang w:val="ro-RO"/>
              </w:rPr>
              <w:t xml:space="preserve">(ii) </w:t>
            </w:r>
            <w:r w:rsidRPr="00B510A4">
              <w:rPr>
                <w:rFonts w:ascii="Arial" w:hAnsi="Arial" w:cs="Arial"/>
                <w:b/>
                <w:lang w:val="ro-RO"/>
              </w:rPr>
              <w:t xml:space="preserve">bunuri şi servicii    </w:t>
            </w:r>
          </w:p>
          <w:p w14:paraId="5B70C132"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c</w:t>
            </w:r>
            <w:r w:rsidRPr="00B510A4">
              <w:rPr>
                <w:rFonts w:ascii="Arial" w:hAnsi="Arial" w:cs="Arial"/>
                <w:b/>
                <w:lang w:val="ro-RO"/>
              </w:rPr>
              <w:t>) bugetul asigurărilor sociale de stat</w:t>
            </w:r>
            <w:r w:rsidRPr="00E4035C">
              <w:rPr>
                <w:rFonts w:ascii="Arial" w:hAnsi="Arial" w:cs="Arial"/>
                <w:lang w:val="ro-RO"/>
              </w:rPr>
              <w:t xml:space="preserve">:                        </w:t>
            </w:r>
          </w:p>
          <w:p w14:paraId="0FB08664"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(i) cheltuieli de personal</w:t>
            </w:r>
          </w:p>
          <w:p w14:paraId="02205B09"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 xml:space="preserve">(ii) bunuri şi servicii  </w:t>
            </w:r>
          </w:p>
          <w:p w14:paraId="2E511E4B" w14:textId="77777777" w:rsidR="004B2CCB" w:rsidRPr="00E4035C" w:rsidRDefault="004B2CCB" w:rsidP="004B2CCB">
            <w:pPr>
              <w:tabs>
                <w:tab w:val="left" w:pos="567"/>
              </w:tabs>
              <w:rPr>
                <w:rFonts w:ascii="Arial" w:hAnsi="Arial" w:cs="Arial"/>
                <w:lang w:val="ro-RO"/>
              </w:rPr>
            </w:pPr>
            <w:r w:rsidRPr="00E4035C">
              <w:rPr>
                <w:rFonts w:ascii="Arial" w:hAnsi="Arial" w:cs="Arial"/>
                <w:lang w:val="ro-RO"/>
              </w:rPr>
              <w:t>d</w:t>
            </w:r>
            <w:r w:rsidRPr="00B510A4">
              <w:rPr>
                <w:rFonts w:ascii="Arial" w:hAnsi="Arial" w:cs="Arial"/>
                <w:b/>
                <w:lang w:val="ro-RO"/>
              </w:rPr>
              <w:t>) alte tipuri de cheltuieli</w:t>
            </w:r>
            <w:r w:rsidRPr="00E4035C">
              <w:rPr>
                <w:rFonts w:ascii="Arial" w:hAnsi="Arial" w:cs="Arial"/>
                <w:lang w:val="ro-RO"/>
              </w:rPr>
              <w:t xml:space="preserve"> (se va menționa natura acestora)</w:t>
            </w:r>
          </w:p>
        </w:tc>
        <w:tc>
          <w:tcPr>
            <w:tcW w:w="3788"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903FBA9" w14:textId="77777777" w:rsidR="00241CBB" w:rsidRPr="00E4035C" w:rsidRDefault="00241CBB" w:rsidP="007B2DFB">
            <w:pPr>
              <w:spacing w:line="276" w:lineRule="auto"/>
              <w:jc w:val="both"/>
              <w:rPr>
                <w:rFonts w:ascii="Arial" w:hAnsi="Arial" w:cs="Arial"/>
                <w:lang w:val="ro-RO"/>
              </w:rPr>
            </w:pPr>
          </w:p>
        </w:tc>
      </w:tr>
      <w:tr w:rsidR="00241CBB" w:rsidRPr="00E4035C" w14:paraId="7CA32758"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61721DAB" w14:textId="77777777" w:rsidR="00241CBB" w:rsidRPr="00E4035C" w:rsidRDefault="00E06792" w:rsidP="007B2DFB">
            <w:pPr>
              <w:spacing w:line="276" w:lineRule="auto"/>
              <w:ind w:right="-336"/>
              <w:jc w:val="both"/>
              <w:rPr>
                <w:rFonts w:ascii="Arial" w:hAnsi="Arial" w:cs="Arial"/>
                <w:lang w:val="ro-RO"/>
              </w:rPr>
            </w:pPr>
            <w:r w:rsidRPr="00E4035C">
              <w:rPr>
                <w:rFonts w:ascii="Arial" w:hAnsi="Arial" w:cs="Arial"/>
                <w:b/>
                <w:bCs/>
                <w:lang w:val="ro-RO"/>
              </w:rPr>
              <w:t>4.3</w:t>
            </w:r>
            <w:r w:rsidR="00241CBB" w:rsidRPr="00E4035C">
              <w:rPr>
                <w:rFonts w:ascii="Arial" w:hAnsi="Arial" w:cs="Arial"/>
                <w:bCs/>
                <w:lang w:val="ro-RO"/>
              </w:rPr>
              <w:t xml:space="preserve"> </w:t>
            </w:r>
            <w:r w:rsidR="00241CBB" w:rsidRPr="00585322">
              <w:rPr>
                <w:rFonts w:ascii="Arial" w:hAnsi="Arial" w:cs="Arial"/>
                <w:b/>
                <w:lang w:val="ro-RO"/>
              </w:rPr>
              <w:t>Impact financiar, plus/minus</w:t>
            </w:r>
            <w:r w:rsidR="00241CBB" w:rsidRPr="00E4035C">
              <w:rPr>
                <w:rFonts w:ascii="Arial" w:hAnsi="Arial" w:cs="Arial"/>
                <w:lang w:val="ro-RO"/>
              </w:rPr>
              <w:t>, din care:</w:t>
            </w:r>
          </w:p>
          <w:p w14:paraId="71E92559" w14:textId="77777777" w:rsidR="00241CBB" w:rsidRPr="00E4035C" w:rsidRDefault="00241CBB" w:rsidP="007B2DFB">
            <w:pPr>
              <w:spacing w:line="276" w:lineRule="auto"/>
              <w:jc w:val="both"/>
              <w:rPr>
                <w:rFonts w:ascii="Arial" w:hAnsi="Arial" w:cs="Arial"/>
                <w:lang w:val="ro-RO"/>
              </w:rPr>
            </w:pPr>
            <w:r w:rsidRPr="00E4035C">
              <w:rPr>
                <w:rFonts w:ascii="Arial" w:hAnsi="Arial" w:cs="Arial"/>
                <w:lang w:val="ro-RO"/>
              </w:rPr>
              <w:t>a)</w:t>
            </w:r>
            <w:r w:rsidRPr="00E4035C">
              <w:rPr>
                <w:rFonts w:ascii="Arial" w:hAnsi="Arial" w:cs="Arial"/>
                <w:vertAlign w:val="superscript"/>
                <w:lang w:val="ro-RO"/>
              </w:rPr>
              <w:t xml:space="preserve"> </w:t>
            </w:r>
            <w:r w:rsidRPr="00E4035C">
              <w:rPr>
                <w:rFonts w:ascii="Arial" w:hAnsi="Arial" w:cs="Arial"/>
                <w:lang w:val="ro-RO"/>
              </w:rPr>
              <w:t>buget de stat</w:t>
            </w:r>
          </w:p>
          <w:p w14:paraId="184ACDAE" w14:textId="77777777" w:rsidR="00241CBB" w:rsidRPr="00E4035C" w:rsidRDefault="00241CBB" w:rsidP="007B2DFB">
            <w:pPr>
              <w:spacing w:line="276" w:lineRule="auto"/>
              <w:jc w:val="both"/>
              <w:rPr>
                <w:rFonts w:ascii="Arial" w:hAnsi="Arial" w:cs="Arial"/>
                <w:bCs/>
                <w:lang w:val="ro-RO"/>
              </w:rPr>
            </w:pPr>
            <w:r w:rsidRPr="00E4035C">
              <w:rPr>
                <w:rFonts w:ascii="Arial" w:hAnsi="Arial" w:cs="Arial"/>
                <w:lang w:val="ro-RO"/>
              </w:rPr>
              <w:t>b) bugete locale</w:t>
            </w:r>
          </w:p>
        </w:tc>
        <w:tc>
          <w:tcPr>
            <w:tcW w:w="3788"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8C159EA" w14:textId="77777777" w:rsidR="00241CBB" w:rsidRPr="00E4035C" w:rsidRDefault="00241CBB" w:rsidP="007B2DFB">
            <w:pPr>
              <w:spacing w:line="276" w:lineRule="auto"/>
              <w:jc w:val="both"/>
              <w:rPr>
                <w:rFonts w:ascii="Arial" w:hAnsi="Arial" w:cs="Arial"/>
                <w:lang w:val="ro-RO"/>
              </w:rPr>
            </w:pPr>
          </w:p>
        </w:tc>
      </w:tr>
      <w:tr w:rsidR="00241CBB" w:rsidRPr="00E4035C" w14:paraId="64A27067"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1A2943CC" w14:textId="77777777" w:rsidR="00241CBB" w:rsidRPr="00E4035C" w:rsidRDefault="008B461E" w:rsidP="008B461E">
            <w:pPr>
              <w:spacing w:line="276" w:lineRule="auto"/>
              <w:jc w:val="both"/>
              <w:rPr>
                <w:rFonts w:ascii="Arial" w:hAnsi="Arial" w:cs="Arial"/>
                <w:bCs/>
                <w:lang w:val="ro-RO"/>
              </w:rPr>
            </w:pPr>
            <w:r w:rsidRPr="00E4035C">
              <w:rPr>
                <w:rFonts w:ascii="Arial" w:hAnsi="Arial" w:cs="Arial"/>
                <w:b/>
                <w:bCs/>
                <w:lang w:val="ro-RO"/>
              </w:rPr>
              <w:t>4.</w:t>
            </w:r>
            <w:r w:rsidR="00241CBB" w:rsidRPr="00E4035C">
              <w:rPr>
                <w:rFonts w:ascii="Arial" w:hAnsi="Arial" w:cs="Arial"/>
                <w:b/>
                <w:bCs/>
                <w:lang w:val="ro-RO"/>
              </w:rPr>
              <w:t>4</w:t>
            </w:r>
            <w:r w:rsidR="00241CBB" w:rsidRPr="00E4035C">
              <w:rPr>
                <w:rFonts w:ascii="Arial" w:hAnsi="Arial" w:cs="Arial"/>
                <w:lang w:val="ro-RO"/>
              </w:rPr>
              <w:t xml:space="preserve"> </w:t>
            </w:r>
            <w:r w:rsidR="00241CBB" w:rsidRPr="00585322">
              <w:rPr>
                <w:rFonts w:ascii="Arial" w:hAnsi="Arial" w:cs="Arial"/>
                <w:b/>
                <w:lang w:val="ro-RO"/>
              </w:rPr>
              <w:t>Propuneri pentru acoperirea creşterii cheltuielilor bugetare</w:t>
            </w:r>
          </w:p>
        </w:tc>
        <w:tc>
          <w:tcPr>
            <w:tcW w:w="3788"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C1AA115" w14:textId="77777777" w:rsidR="00241CBB" w:rsidRPr="00E4035C" w:rsidRDefault="00241CBB" w:rsidP="007B2DFB">
            <w:pPr>
              <w:spacing w:line="276" w:lineRule="auto"/>
              <w:jc w:val="both"/>
              <w:rPr>
                <w:rFonts w:ascii="Arial" w:hAnsi="Arial" w:cs="Arial"/>
                <w:lang w:val="ro-RO"/>
              </w:rPr>
            </w:pPr>
          </w:p>
        </w:tc>
      </w:tr>
      <w:tr w:rsidR="00241CBB" w:rsidRPr="00E4035C" w14:paraId="6280F94C"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46BF0E16" w14:textId="77777777" w:rsidR="00241CBB" w:rsidRPr="00E4035C" w:rsidRDefault="008B461E" w:rsidP="007B2DFB">
            <w:pPr>
              <w:spacing w:line="276" w:lineRule="auto"/>
              <w:jc w:val="both"/>
              <w:rPr>
                <w:rFonts w:ascii="Arial" w:hAnsi="Arial" w:cs="Arial"/>
                <w:lang w:val="ro-RO"/>
              </w:rPr>
            </w:pPr>
            <w:r w:rsidRPr="00E4035C">
              <w:rPr>
                <w:rFonts w:ascii="Arial" w:hAnsi="Arial" w:cs="Arial"/>
                <w:b/>
                <w:lang w:val="ro-RO"/>
              </w:rPr>
              <w:t>4.5</w:t>
            </w:r>
            <w:r w:rsidR="00241CBB" w:rsidRPr="00E4035C">
              <w:rPr>
                <w:rFonts w:ascii="Arial" w:hAnsi="Arial" w:cs="Arial"/>
                <w:lang w:val="ro-RO"/>
              </w:rPr>
              <w:t xml:space="preserve"> </w:t>
            </w:r>
            <w:r w:rsidR="00241CBB" w:rsidRPr="00585322">
              <w:rPr>
                <w:rFonts w:ascii="Arial" w:hAnsi="Arial" w:cs="Arial"/>
                <w:b/>
                <w:lang w:val="ro-RO"/>
              </w:rPr>
              <w:t>Propuneri pentru a compensa reducerea veniturilor bugetare</w:t>
            </w:r>
          </w:p>
        </w:tc>
        <w:tc>
          <w:tcPr>
            <w:tcW w:w="3788"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2A8C46B3" w14:textId="77777777" w:rsidR="00241CBB" w:rsidRPr="00E4035C" w:rsidRDefault="00241CBB" w:rsidP="007B2DFB">
            <w:pPr>
              <w:spacing w:line="276" w:lineRule="auto"/>
              <w:jc w:val="both"/>
              <w:rPr>
                <w:rFonts w:ascii="Arial" w:hAnsi="Arial" w:cs="Arial"/>
                <w:lang w:val="ro-RO"/>
              </w:rPr>
            </w:pPr>
          </w:p>
        </w:tc>
      </w:tr>
      <w:tr w:rsidR="00241CBB" w:rsidRPr="00E4035C" w14:paraId="671DD718" w14:textId="77777777" w:rsidTr="00AA5CFB">
        <w:tc>
          <w:tcPr>
            <w:tcW w:w="6135" w:type="dxa"/>
            <w:gridSpan w:val="2"/>
            <w:tcBorders>
              <w:top w:val="single" w:sz="4" w:space="0" w:color="auto"/>
              <w:left w:val="single" w:sz="4" w:space="0" w:color="auto"/>
              <w:bottom w:val="single" w:sz="4" w:space="0" w:color="auto"/>
              <w:right w:val="single" w:sz="4" w:space="0" w:color="auto"/>
            </w:tcBorders>
            <w:shd w:val="clear" w:color="auto" w:fill="auto"/>
          </w:tcPr>
          <w:p w14:paraId="08E8C243" w14:textId="77777777" w:rsidR="00241CBB" w:rsidRPr="00E4035C" w:rsidRDefault="008B461E" w:rsidP="007B2DFB">
            <w:pPr>
              <w:spacing w:line="276" w:lineRule="auto"/>
              <w:jc w:val="both"/>
              <w:rPr>
                <w:rFonts w:ascii="Arial" w:hAnsi="Arial" w:cs="Arial"/>
                <w:lang w:val="ro-RO"/>
              </w:rPr>
            </w:pPr>
            <w:r w:rsidRPr="00E4035C">
              <w:rPr>
                <w:rFonts w:ascii="Arial" w:hAnsi="Arial" w:cs="Arial"/>
                <w:b/>
                <w:lang w:val="ro-RO"/>
              </w:rPr>
              <w:t>4.6</w:t>
            </w:r>
            <w:r w:rsidR="00241CBB" w:rsidRPr="00E4035C">
              <w:rPr>
                <w:rFonts w:ascii="Arial" w:hAnsi="Arial" w:cs="Arial"/>
                <w:lang w:val="ro-RO"/>
              </w:rPr>
              <w:t xml:space="preserve"> </w:t>
            </w:r>
            <w:r w:rsidR="00241CBB" w:rsidRPr="00585322">
              <w:rPr>
                <w:rFonts w:ascii="Arial" w:hAnsi="Arial" w:cs="Arial"/>
                <w:b/>
                <w:lang w:val="ro-RO"/>
              </w:rPr>
              <w:t>Calcule detaliate privind fundamentarea modificărilor veniturilor şi/sau cheltuielilor bugetare</w:t>
            </w:r>
          </w:p>
        </w:tc>
        <w:tc>
          <w:tcPr>
            <w:tcW w:w="3788"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64713C29" w14:textId="77777777" w:rsidR="00241CBB" w:rsidRPr="00E4035C" w:rsidRDefault="00241CBB" w:rsidP="007B2DFB">
            <w:pPr>
              <w:spacing w:line="276" w:lineRule="auto"/>
              <w:jc w:val="both"/>
              <w:rPr>
                <w:rFonts w:ascii="Arial" w:hAnsi="Arial" w:cs="Arial"/>
                <w:lang w:val="ro-RO"/>
              </w:rPr>
            </w:pPr>
          </w:p>
        </w:tc>
      </w:tr>
      <w:tr w:rsidR="00441E1F" w:rsidRPr="00E4035C" w14:paraId="71190E7E"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ED1AAA0" w14:textId="77777777" w:rsidR="00AA76F9" w:rsidRPr="00E4035C" w:rsidRDefault="00AA76F9" w:rsidP="00AA76F9">
            <w:pPr>
              <w:autoSpaceDE w:val="0"/>
              <w:autoSpaceDN w:val="0"/>
              <w:adjustRightInd w:val="0"/>
              <w:jc w:val="both"/>
              <w:rPr>
                <w:rFonts w:ascii="Arial" w:hAnsi="Arial" w:cs="Arial"/>
                <w:lang w:val="ro-RO"/>
              </w:rPr>
            </w:pPr>
            <w:r w:rsidRPr="00E4035C">
              <w:rPr>
                <w:rFonts w:ascii="Arial" w:hAnsi="Arial" w:cs="Arial"/>
                <w:b/>
                <w:lang w:val="ro-RO"/>
              </w:rPr>
              <w:t>4.7</w:t>
            </w:r>
            <w:r w:rsidRPr="00E4035C">
              <w:rPr>
                <w:rFonts w:ascii="Arial" w:hAnsi="Arial" w:cs="Arial"/>
                <w:lang w:val="ro-RO"/>
              </w:rPr>
              <w:t xml:space="preserve"> </w:t>
            </w:r>
            <w:r w:rsidRPr="002E61DC">
              <w:rPr>
                <w:rFonts w:ascii="Arial" w:hAnsi="Arial" w:cs="Arial"/>
                <w:b/>
                <w:lang w:val="ro-RO"/>
              </w:rPr>
              <w:t>Prezentarea, în cazul proiectelor de acte normative a căror adoptare atrage majorarea cheltuielilor bugetare</w:t>
            </w:r>
            <w:r w:rsidRPr="00E4035C">
              <w:rPr>
                <w:rFonts w:ascii="Arial" w:hAnsi="Arial" w:cs="Arial"/>
                <w:lang w:val="ro-RO"/>
              </w:rPr>
              <w:t>, a următoarelor documente:</w:t>
            </w:r>
          </w:p>
          <w:p w14:paraId="4C8BC671" w14:textId="77777777" w:rsidR="006118F1" w:rsidRPr="00E4035C" w:rsidRDefault="00AA76F9" w:rsidP="006118F1">
            <w:pPr>
              <w:numPr>
                <w:ilvl w:val="0"/>
                <w:numId w:val="32"/>
              </w:numPr>
              <w:autoSpaceDE w:val="0"/>
              <w:autoSpaceDN w:val="0"/>
              <w:adjustRightInd w:val="0"/>
              <w:jc w:val="both"/>
              <w:rPr>
                <w:rFonts w:ascii="Arial" w:hAnsi="Arial" w:cs="Arial"/>
                <w:lang w:val="ro-RO"/>
              </w:rPr>
            </w:pPr>
            <w:r w:rsidRPr="00E4035C">
              <w:rPr>
                <w:rFonts w:ascii="Arial" w:hAnsi="Arial" w:cs="Arial"/>
                <w:lang w:val="ro-RO"/>
              </w:rPr>
              <w:t>fișa financiară prevăzută la art.15 din Legea nr. 500/2002 privind finanțele publice, cu modificările şi completările ulterioare, însoțită de ipotezele și metodologia de calcul utilizată;</w:t>
            </w:r>
          </w:p>
          <w:p w14:paraId="2948C2E1" w14:textId="77777777" w:rsidR="003635B1" w:rsidRDefault="00AA76F9" w:rsidP="00B156BB">
            <w:pPr>
              <w:numPr>
                <w:ilvl w:val="0"/>
                <w:numId w:val="32"/>
              </w:numPr>
              <w:autoSpaceDE w:val="0"/>
              <w:autoSpaceDN w:val="0"/>
              <w:adjustRightInd w:val="0"/>
              <w:jc w:val="both"/>
              <w:rPr>
                <w:rFonts w:ascii="Arial" w:hAnsi="Arial" w:cs="Arial"/>
                <w:lang w:val="ro-RO"/>
              </w:rPr>
            </w:pPr>
            <w:r w:rsidRPr="00E4035C">
              <w:rPr>
                <w:rFonts w:ascii="Arial" w:hAnsi="Arial" w:cs="Arial"/>
                <w:lang w:val="ro-RO"/>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p w14:paraId="676905CE" w14:textId="77777777" w:rsidR="00B156BB" w:rsidRPr="00B156BB" w:rsidRDefault="00B156BB" w:rsidP="00B156BB">
            <w:pPr>
              <w:autoSpaceDE w:val="0"/>
              <w:autoSpaceDN w:val="0"/>
              <w:adjustRightInd w:val="0"/>
              <w:ind w:left="720"/>
              <w:jc w:val="both"/>
              <w:rPr>
                <w:rFonts w:ascii="Arial" w:hAnsi="Arial" w:cs="Arial"/>
                <w:lang w:val="ro-RO"/>
              </w:rPr>
            </w:pPr>
          </w:p>
          <w:p w14:paraId="4310A865" w14:textId="77777777" w:rsidR="006E7B26" w:rsidRPr="00E4035C" w:rsidRDefault="003635B1" w:rsidP="003635B1">
            <w:pPr>
              <w:autoSpaceDE w:val="0"/>
              <w:autoSpaceDN w:val="0"/>
              <w:adjustRightInd w:val="0"/>
              <w:ind w:left="720"/>
              <w:jc w:val="both"/>
              <w:rPr>
                <w:rFonts w:ascii="Arial" w:hAnsi="Arial" w:cs="Arial"/>
                <w:lang w:val="ro-RO"/>
              </w:rPr>
            </w:pPr>
            <w:r w:rsidRPr="00277A65">
              <w:rPr>
                <w:rFonts w:ascii="Arial" w:hAnsi="Arial" w:cs="Arial"/>
                <w:iCs/>
                <w:lang w:val="ro-RO"/>
              </w:rPr>
              <w:t>Proiectul de act normativ nu se referă la acest subiect.</w:t>
            </w:r>
            <w:r w:rsidR="00AD731D" w:rsidRPr="00E4035C">
              <w:rPr>
                <w:rFonts w:ascii="Arial" w:hAnsi="Arial" w:cs="Arial"/>
                <w:lang w:val="ro-RO"/>
              </w:rPr>
              <w:t xml:space="preserve">  </w:t>
            </w:r>
          </w:p>
        </w:tc>
      </w:tr>
      <w:tr w:rsidR="006118F1" w:rsidRPr="00E4035C" w14:paraId="69F51D18"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94DF5E0" w14:textId="77777777" w:rsidR="006118F1" w:rsidRPr="00750ADD" w:rsidRDefault="006118F1" w:rsidP="00AA76F9">
            <w:pPr>
              <w:autoSpaceDE w:val="0"/>
              <w:autoSpaceDN w:val="0"/>
              <w:adjustRightInd w:val="0"/>
              <w:jc w:val="both"/>
              <w:rPr>
                <w:rFonts w:ascii="Arial" w:hAnsi="Arial" w:cs="Arial"/>
                <w:b/>
                <w:lang w:val="ro-RO"/>
              </w:rPr>
            </w:pPr>
            <w:r w:rsidRPr="00E4035C">
              <w:rPr>
                <w:rFonts w:ascii="Arial" w:hAnsi="Arial" w:cs="Arial"/>
                <w:b/>
                <w:lang w:val="ro-RO"/>
              </w:rPr>
              <w:t>4.8</w:t>
            </w:r>
            <w:r w:rsidRPr="00E4035C">
              <w:rPr>
                <w:rFonts w:ascii="Arial" w:hAnsi="Arial" w:cs="Arial"/>
                <w:lang w:val="ro-RO"/>
              </w:rPr>
              <w:t xml:space="preserve"> </w:t>
            </w:r>
            <w:r w:rsidRPr="00750ADD">
              <w:rPr>
                <w:rFonts w:ascii="Arial" w:hAnsi="Arial" w:cs="Arial"/>
                <w:b/>
                <w:lang w:val="ro-RO"/>
              </w:rPr>
              <w:t>Alte informații</w:t>
            </w:r>
          </w:p>
          <w:p w14:paraId="6EDE8730" w14:textId="77777777" w:rsidR="0073388F" w:rsidRPr="00E4035C" w:rsidRDefault="0073388F" w:rsidP="00AA76F9">
            <w:pPr>
              <w:autoSpaceDE w:val="0"/>
              <w:autoSpaceDN w:val="0"/>
              <w:adjustRightInd w:val="0"/>
              <w:jc w:val="both"/>
              <w:rPr>
                <w:rFonts w:ascii="Arial" w:hAnsi="Arial" w:cs="Arial"/>
                <w:lang w:val="ro-RO"/>
              </w:rPr>
            </w:pPr>
            <w:r>
              <w:rPr>
                <w:rFonts w:ascii="Arial" w:hAnsi="Arial" w:cs="Arial"/>
                <w:lang w:val="ro-RO"/>
              </w:rPr>
              <w:t>Nu sunt.</w:t>
            </w:r>
          </w:p>
        </w:tc>
      </w:tr>
      <w:tr w:rsidR="00492513" w:rsidRPr="00E4035C" w14:paraId="1A90795F"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7B6A07D8" w14:textId="77777777" w:rsidR="00241CBB" w:rsidRPr="00E4035C" w:rsidRDefault="00241CBB" w:rsidP="000D3ABB">
            <w:pPr>
              <w:spacing w:line="276" w:lineRule="auto"/>
              <w:jc w:val="center"/>
              <w:rPr>
                <w:rFonts w:ascii="Arial" w:hAnsi="Arial" w:cs="Arial"/>
                <w:b/>
                <w:lang w:val="ro-RO"/>
              </w:rPr>
            </w:pPr>
            <w:r w:rsidRPr="00E4035C">
              <w:rPr>
                <w:rFonts w:ascii="Arial" w:hAnsi="Arial" w:cs="Arial"/>
                <w:b/>
                <w:lang w:val="ro-RO"/>
              </w:rPr>
              <w:t>Secţiunea a 5-a</w:t>
            </w:r>
          </w:p>
          <w:p w14:paraId="2DBBD96A" w14:textId="77777777" w:rsidR="00A019E8" w:rsidRPr="00E4035C" w:rsidRDefault="000D3ABB" w:rsidP="000D3ABB">
            <w:pPr>
              <w:jc w:val="center"/>
              <w:rPr>
                <w:rFonts w:ascii="Arial" w:hAnsi="Arial" w:cs="Arial"/>
                <w:b/>
                <w:lang w:val="ro-RO"/>
              </w:rPr>
            </w:pPr>
            <w:r w:rsidRPr="00E4035C">
              <w:rPr>
                <w:rFonts w:ascii="Arial" w:hAnsi="Arial" w:cs="Arial"/>
                <w:b/>
                <w:lang w:val="ro-RO"/>
              </w:rPr>
              <w:t>Efectele proiectului de act normativ asupra legislației în vigoare</w:t>
            </w:r>
          </w:p>
        </w:tc>
      </w:tr>
      <w:tr w:rsidR="00441E1F" w:rsidRPr="00E4035C" w14:paraId="25845975"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38CFE64" w14:textId="77777777" w:rsidR="00631B68" w:rsidRPr="00B156BB" w:rsidRDefault="00ED3C55" w:rsidP="00ED3C55">
            <w:pPr>
              <w:jc w:val="both"/>
              <w:rPr>
                <w:rFonts w:ascii="Arial" w:hAnsi="Arial" w:cs="Arial"/>
                <w:b/>
                <w:lang w:val="ro-RO"/>
              </w:rPr>
            </w:pPr>
            <w:r w:rsidRPr="00E4035C">
              <w:rPr>
                <w:rFonts w:ascii="Arial" w:hAnsi="Arial" w:cs="Arial"/>
                <w:b/>
                <w:lang w:val="ro-RO"/>
              </w:rPr>
              <w:t>5.1</w:t>
            </w:r>
            <w:r w:rsidRPr="00E4035C">
              <w:rPr>
                <w:rFonts w:ascii="Arial" w:hAnsi="Arial" w:cs="Arial"/>
                <w:lang w:val="ro-RO"/>
              </w:rPr>
              <w:t xml:space="preserve"> </w:t>
            </w:r>
            <w:r w:rsidRPr="00AC6B2D">
              <w:rPr>
                <w:rFonts w:ascii="Arial" w:hAnsi="Arial" w:cs="Arial"/>
                <w:b/>
                <w:lang w:val="ro-RO"/>
              </w:rPr>
              <w:t>Măsuri normative necesare pentru aplicarea prevederilor proiectului de act normativ</w:t>
            </w:r>
          </w:p>
          <w:p w14:paraId="430803BE" w14:textId="77777777" w:rsidR="00295B29" w:rsidRPr="00E4035C" w:rsidRDefault="00295B29" w:rsidP="00631B68">
            <w:pPr>
              <w:spacing w:line="276" w:lineRule="auto"/>
              <w:jc w:val="both"/>
              <w:rPr>
                <w:rFonts w:ascii="Arial" w:hAnsi="Arial" w:cs="Arial"/>
                <w:lang w:val="ro-RO"/>
              </w:rPr>
            </w:pPr>
            <w:r w:rsidRPr="00295B29">
              <w:rPr>
                <w:rFonts w:ascii="Arial" w:hAnsi="Arial" w:cs="Arial"/>
                <w:lang w:val="ro-RO"/>
              </w:rPr>
              <w:t>Nu este cazul</w:t>
            </w:r>
            <w:r w:rsidR="00631B68">
              <w:rPr>
                <w:rFonts w:ascii="Arial" w:hAnsi="Arial" w:cs="Arial"/>
                <w:lang w:val="ro-RO"/>
              </w:rPr>
              <w:t>.</w:t>
            </w:r>
          </w:p>
        </w:tc>
      </w:tr>
      <w:tr w:rsidR="00ED3C55" w:rsidRPr="00E4035C" w14:paraId="4F565883"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61689147" w14:textId="77777777" w:rsidR="00AC6B2D" w:rsidRDefault="00ED3C55" w:rsidP="00ED3C55">
            <w:pPr>
              <w:jc w:val="both"/>
              <w:rPr>
                <w:rFonts w:ascii="Arial" w:hAnsi="Arial" w:cs="Arial"/>
                <w:iCs/>
                <w:lang w:val="ro-RO"/>
              </w:rPr>
            </w:pPr>
            <w:r w:rsidRPr="00E4035C">
              <w:rPr>
                <w:rFonts w:ascii="Arial" w:hAnsi="Arial" w:cs="Arial"/>
                <w:b/>
                <w:iCs/>
                <w:lang w:val="ro-RO"/>
              </w:rPr>
              <w:t>5.2</w:t>
            </w:r>
            <w:r w:rsidRPr="00E4035C">
              <w:rPr>
                <w:rFonts w:ascii="Arial" w:hAnsi="Arial" w:cs="Arial"/>
                <w:iCs/>
                <w:lang w:val="ro-RO"/>
              </w:rPr>
              <w:t xml:space="preserve"> </w:t>
            </w:r>
            <w:r w:rsidRPr="00AC6B2D">
              <w:rPr>
                <w:rFonts w:ascii="Arial" w:hAnsi="Arial" w:cs="Arial"/>
                <w:b/>
                <w:iCs/>
                <w:lang w:val="ro-RO"/>
              </w:rPr>
              <w:t>Impactul asupra legislației in domeniul achizițiilor publice</w:t>
            </w:r>
          </w:p>
          <w:p w14:paraId="039A3E58" w14:textId="77777777" w:rsidR="00295B29" w:rsidRPr="00AC6B2D" w:rsidRDefault="00295B29" w:rsidP="00AC6B2D">
            <w:pPr>
              <w:spacing w:line="276" w:lineRule="auto"/>
              <w:jc w:val="both"/>
              <w:rPr>
                <w:rFonts w:ascii="Arial" w:hAnsi="Arial" w:cs="Arial"/>
                <w:lang w:val="ro-RO"/>
              </w:rPr>
            </w:pPr>
            <w:r w:rsidRPr="00295B29">
              <w:rPr>
                <w:rFonts w:ascii="Arial" w:hAnsi="Arial" w:cs="Arial"/>
                <w:lang w:val="ro-RO"/>
              </w:rPr>
              <w:t>Nu este cazul</w:t>
            </w:r>
          </w:p>
        </w:tc>
      </w:tr>
      <w:tr w:rsidR="00ED3C55" w:rsidRPr="00E4035C" w14:paraId="75652540"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E8E6950" w14:textId="77777777" w:rsidR="00ED3C55" w:rsidRPr="00E4035C" w:rsidRDefault="00ED3C55" w:rsidP="00ED3C55">
            <w:pPr>
              <w:jc w:val="both"/>
              <w:rPr>
                <w:rFonts w:ascii="Arial" w:hAnsi="Arial" w:cs="Arial"/>
                <w:lang w:val="ro-RO"/>
              </w:rPr>
            </w:pPr>
            <w:r w:rsidRPr="00E4035C">
              <w:rPr>
                <w:rFonts w:ascii="Arial" w:hAnsi="Arial" w:cs="Arial"/>
                <w:b/>
                <w:lang w:val="ro-RO"/>
              </w:rPr>
              <w:t>5.3</w:t>
            </w:r>
            <w:r w:rsidRPr="00E4035C">
              <w:rPr>
                <w:rFonts w:ascii="Arial" w:hAnsi="Arial" w:cs="Arial"/>
                <w:lang w:val="ro-RO"/>
              </w:rPr>
              <w:t xml:space="preserve"> </w:t>
            </w:r>
            <w:r w:rsidRPr="00AC6B2D">
              <w:rPr>
                <w:rFonts w:ascii="Arial" w:hAnsi="Arial" w:cs="Arial"/>
                <w:b/>
                <w:lang w:val="ro-RO"/>
              </w:rPr>
              <w:t>Conformitatea proiectului de act normativ cu legislația UE (în cazul proiectelor ce transpun sau asigură aplicarea unor prevederi de drept</w:t>
            </w:r>
            <w:r w:rsidRPr="00E4035C">
              <w:rPr>
                <w:rFonts w:ascii="Arial" w:hAnsi="Arial" w:cs="Arial"/>
                <w:lang w:val="ro-RO"/>
              </w:rPr>
              <w:t xml:space="preserve"> UE). </w:t>
            </w:r>
          </w:p>
          <w:p w14:paraId="786B0617" w14:textId="77777777" w:rsidR="00ED3C55" w:rsidRDefault="00ED3C55" w:rsidP="00ED3C55">
            <w:pPr>
              <w:jc w:val="both"/>
              <w:rPr>
                <w:rFonts w:ascii="Arial" w:hAnsi="Arial" w:cs="Arial"/>
                <w:lang w:val="ro-RO"/>
              </w:rPr>
            </w:pPr>
            <w:r w:rsidRPr="00E4035C">
              <w:rPr>
                <w:rFonts w:ascii="Arial" w:hAnsi="Arial" w:cs="Arial"/>
                <w:b/>
                <w:lang w:val="ro-RO"/>
              </w:rPr>
              <w:t xml:space="preserve">         5.3.1</w:t>
            </w:r>
            <w:r w:rsidRPr="00E4035C">
              <w:rPr>
                <w:rFonts w:ascii="Arial" w:hAnsi="Arial" w:cs="Arial"/>
                <w:lang w:val="ro-RO"/>
              </w:rPr>
              <w:t xml:space="preserve"> Măsuri normative necesare transpunerii directivelor UE</w:t>
            </w:r>
          </w:p>
          <w:p w14:paraId="3CD58D01" w14:textId="77777777" w:rsidR="00295B29" w:rsidRPr="00E4035C" w:rsidRDefault="00295B29" w:rsidP="00295B29">
            <w:pPr>
              <w:spacing w:line="276" w:lineRule="auto"/>
              <w:jc w:val="both"/>
              <w:rPr>
                <w:rFonts w:ascii="Arial" w:hAnsi="Arial" w:cs="Arial"/>
                <w:lang w:val="ro-RO"/>
              </w:rPr>
            </w:pPr>
            <w:r w:rsidRPr="00295B29">
              <w:rPr>
                <w:rFonts w:ascii="Arial" w:hAnsi="Arial" w:cs="Arial"/>
                <w:lang w:val="ro-RO"/>
              </w:rPr>
              <w:t>Nu este cazul</w:t>
            </w:r>
            <w:r w:rsidR="00B156BB">
              <w:rPr>
                <w:rFonts w:ascii="Arial" w:hAnsi="Arial" w:cs="Arial"/>
                <w:lang w:val="ro-RO"/>
              </w:rPr>
              <w:t>.</w:t>
            </w:r>
          </w:p>
          <w:p w14:paraId="678F2186" w14:textId="77777777" w:rsidR="00ED3C55" w:rsidRPr="00E4035C" w:rsidRDefault="00ED3C55" w:rsidP="00ED3C55">
            <w:pPr>
              <w:jc w:val="both"/>
              <w:rPr>
                <w:rFonts w:ascii="Arial" w:hAnsi="Arial" w:cs="Arial"/>
                <w:lang w:val="ro-RO"/>
              </w:rPr>
            </w:pPr>
            <w:r w:rsidRPr="00E4035C">
              <w:rPr>
                <w:rFonts w:ascii="Arial" w:hAnsi="Arial" w:cs="Arial"/>
                <w:lang w:val="ro-RO"/>
              </w:rPr>
              <w:t xml:space="preserve">         </w:t>
            </w:r>
            <w:r w:rsidRPr="00E4035C">
              <w:rPr>
                <w:rFonts w:ascii="Arial" w:hAnsi="Arial" w:cs="Arial"/>
                <w:b/>
                <w:lang w:val="ro-RO"/>
              </w:rPr>
              <w:t>5.3.2</w:t>
            </w:r>
            <w:r w:rsidRPr="00E4035C">
              <w:rPr>
                <w:rFonts w:ascii="Arial" w:hAnsi="Arial" w:cs="Arial"/>
                <w:lang w:val="ro-RO"/>
              </w:rPr>
              <w:t xml:space="preserve"> Măsuri normative necesare aplicării actelor legislative UE  </w:t>
            </w:r>
          </w:p>
          <w:p w14:paraId="7905FA6D" w14:textId="77777777" w:rsidR="00ED3C55" w:rsidRPr="00E4035C" w:rsidRDefault="00295B29" w:rsidP="007B2DFB">
            <w:pPr>
              <w:spacing w:line="276" w:lineRule="auto"/>
              <w:jc w:val="both"/>
              <w:rPr>
                <w:rFonts w:ascii="Arial" w:hAnsi="Arial" w:cs="Arial"/>
                <w:lang w:val="ro-RO"/>
              </w:rPr>
            </w:pPr>
            <w:r w:rsidRPr="00295B29">
              <w:rPr>
                <w:rFonts w:ascii="Arial" w:hAnsi="Arial" w:cs="Arial"/>
                <w:lang w:val="ro-RO"/>
              </w:rPr>
              <w:t>Nu este cazul</w:t>
            </w:r>
          </w:p>
        </w:tc>
      </w:tr>
      <w:tr w:rsidR="00ED3C55" w:rsidRPr="00E4035C" w14:paraId="105CCD79" w14:textId="77777777" w:rsidTr="00ED3C55">
        <w:trPr>
          <w:trHeight w:val="314"/>
        </w:trPr>
        <w:tc>
          <w:tcPr>
            <w:tcW w:w="9923" w:type="dxa"/>
            <w:gridSpan w:val="8"/>
            <w:tcBorders>
              <w:top w:val="single" w:sz="4" w:space="0" w:color="auto"/>
              <w:left w:val="single" w:sz="4" w:space="0" w:color="auto"/>
              <w:right w:val="single" w:sz="4" w:space="0" w:color="auto"/>
            </w:tcBorders>
            <w:shd w:val="clear" w:color="auto" w:fill="auto"/>
          </w:tcPr>
          <w:p w14:paraId="4452F99E" w14:textId="77777777" w:rsidR="00ED3C55" w:rsidRDefault="00ED3C55" w:rsidP="00ED3C55">
            <w:pPr>
              <w:rPr>
                <w:rFonts w:ascii="Arial" w:hAnsi="Arial" w:cs="Arial"/>
                <w:lang w:val="ro-RO"/>
              </w:rPr>
            </w:pPr>
            <w:r w:rsidRPr="00E4035C">
              <w:rPr>
                <w:rFonts w:ascii="Arial" w:hAnsi="Arial" w:cs="Arial"/>
                <w:b/>
                <w:lang w:val="ro-RO"/>
              </w:rPr>
              <w:t>5.4</w:t>
            </w:r>
            <w:r w:rsidRPr="00E4035C">
              <w:rPr>
                <w:rFonts w:ascii="Arial" w:hAnsi="Arial" w:cs="Arial"/>
                <w:lang w:val="ro-RO"/>
              </w:rPr>
              <w:t xml:space="preserve"> Hotărâri ale Curții de Justiție a Uniunii Europene </w:t>
            </w:r>
          </w:p>
          <w:p w14:paraId="3E3EF57F" w14:textId="77777777" w:rsidR="00295B29" w:rsidRPr="00E4035C" w:rsidRDefault="00295B29" w:rsidP="00D32D64">
            <w:pPr>
              <w:spacing w:line="276" w:lineRule="auto"/>
              <w:jc w:val="both"/>
              <w:rPr>
                <w:rFonts w:ascii="Arial" w:hAnsi="Arial" w:cs="Arial"/>
                <w:lang w:val="ro-RO"/>
              </w:rPr>
            </w:pPr>
            <w:r w:rsidRPr="00295B29">
              <w:rPr>
                <w:rFonts w:ascii="Arial" w:hAnsi="Arial" w:cs="Arial"/>
                <w:lang w:val="ro-RO"/>
              </w:rPr>
              <w:t>Nu este cazul</w:t>
            </w:r>
            <w:r w:rsidR="007B7B6D">
              <w:rPr>
                <w:rFonts w:ascii="Arial" w:hAnsi="Arial" w:cs="Arial"/>
                <w:lang w:val="ro-RO"/>
              </w:rPr>
              <w:t>-</w:t>
            </w:r>
          </w:p>
        </w:tc>
      </w:tr>
      <w:tr w:rsidR="00241CBB" w:rsidRPr="00E4035C" w14:paraId="52D1104A"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343679C" w14:textId="77777777" w:rsidR="00C9015F" w:rsidRDefault="00ED3C55" w:rsidP="00ED3C55">
            <w:pPr>
              <w:jc w:val="both"/>
              <w:rPr>
                <w:rFonts w:ascii="Arial" w:hAnsi="Arial" w:cs="Arial"/>
                <w:lang w:val="ro-RO"/>
              </w:rPr>
            </w:pPr>
            <w:r w:rsidRPr="00E4035C">
              <w:rPr>
                <w:rFonts w:ascii="Arial" w:hAnsi="Arial" w:cs="Arial"/>
                <w:b/>
                <w:lang w:val="ro-RO"/>
              </w:rPr>
              <w:t>5.5</w:t>
            </w:r>
            <w:r w:rsidRPr="00E4035C">
              <w:rPr>
                <w:rFonts w:ascii="Arial" w:hAnsi="Arial" w:cs="Arial"/>
                <w:lang w:val="ro-RO"/>
              </w:rPr>
              <w:t xml:space="preserve"> Alte acte normative  şi/sau documente internaționale din care decurg angajamente asumate </w:t>
            </w:r>
          </w:p>
          <w:p w14:paraId="5BEA9E8B" w14:textId="77777777" w:rsidR="00295B29" w:rsidRPr="00E4035C" w:rsidRDefault="00295B29" w:rsidP="00D32D64">
            <w:pPr>
              <w:spacing w:line="276" w:lineRule="auto"/>
              <w:jc w:val="both"/>
              <w:rPr>
                <w:rFonts w:ascii="Arial" w:hAnsi="Arial" w:cs="Arial"/>
                <w:lang w:val="ro-RO"/>
              </w:rPr>
            </w:pPr>
            <w:r w:rsidRPr="00295B29">
              <w:rPr>
                <w:rFonts w:ascii="Arial" w:hAnsi="Arial" w:cs="Arial"/>
                <w:lang w:val="ro-RO"/>
              </w:rPr>
              <w:t>Nu este cazul</w:t>
            </w:r>
          </w:p>
        </w:tc>
      </w:tr>
      <w:tr w:rsidR="00ED3C55" w:rsidRPr="00E4035C" w14:paraId="64EEE654"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96ABFE6" w14:textId="77777777" w:rsidR="00ED3C55" w:rsidRDefault="00ED3C55" w:rsidP="00ED3C55">
            <w:pPr>
              <w:jc w:val="both"/>
              <w:rPr>
                <w:rFonts w:ascii="Arial" w:hAnsi="Arial" w:cs="Arial"/>
                <w:b/>
                <w:lang w:val="ro-RO"/>
              </w:rPr>
            </w:pPr>
            <w:r w:rsidRPr="00E4035C">
              <w:rPr>
                <w:rFonts w:ascii="Arial" w:hAnsi="Arial" w:cs="Arial"/>
                <w:b/>
                <w:lang w:val="ro-RO"/>
              </w:rPr>
              <w:t>5.6</w:t>
            </w:r>
            <w:r w:rsidRPr="00E4035C">
              <w:rPr>
                <w:rFonts w:ascii="Arial" w:hAnsi="Arial" w:cs="Arial"/>
                <w:lang w:val="ro-RO"/>
              </w:rPr>
              <w:t>. Alte informații</w:t>
            </w:r>
            <w:r w:rsidRPr="00E4035C">
              <w:rPr>
                <w:rFonts w:ascii="Arial" w:hAnsi="Arial" w:cs="Arial"/>
                <w:b/>
                <w:lang w:val="ro-RO"/>
              </w:rPr>
              <w:t xml:space="preserve">  </w:t>
            </w:r>
          </w:p>
          <w:p w14:paraId="4F50AC4D" w14:textId="77777777" w:rsidR="00295B29" w:rsidRPr="00295B29" w:rsidRDefault="00295B29" w:rsidP="00ED3C55">
            <w:pPr>
              <w:jc w:val="both"/>
              <w:rPr>
                <w:rFonts w:ascii="Arial" w:hAnsi="Arial" w:cs="Arial"/>
                <w:lang w:val="ro-RO"/>
              </w:rPr>
            </w:pPr>
            <w:r w:rsidRPr="00295B29">
              <w:rPr>
                <w:rFonts w:ascii="Arial" w:hAnsi="Arial" w:cs="Arial"/>
                <w:lang w:val="ro-RO"/>
              </w:rPr>
              <w:t>Nu sunt.</w:t>
            </w:r>
          </w:p>
        </w:tc>
      </w:tr>
      <w:tr w:rsidR="00241CBB" w:rsidRPr="00E4035C" w14:paraId="45115C4E"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3C0714FC" w14:textId="77777777" w:rsidR="00241CBB" w:rsidRPr="00E4035C" w:rsidRDefault="00241CBB" w:rsidP="003312F5">
            <w:pPr>
              <w:spacing w:line="276" w:lineRule="auto"/>
              <w:jc w:val="center"/>
              <w:rPr>
                <w:rFonts w:ascii="Arial" w:hAnsi="Arial" w:cs="Arial"/>
                <w:b/>
                <w:lang w:val="ro-RO"/>
              </w:rPr>
            </w:pPr>
            <w:r w:rsidRPr="00E4035C">
              <w:rPr>
                <w:rFonts w:ascii="Arial" w:hAnsi="Arial" w:cs="Arial"/>
                <w:b/>
                <w:lang w:val="ro-RO"/>
              </w:rPr>
              <w:t>Secţiunea a 6-a</w:t>
            </w:r>
          </w:p>
          <w:p w14:paraId="76BCD3AC" w14:textId="77777777" w:rsidR="00A019E8" w:rsidRPr="00E4035C" w:rsidRDefault="00241CBB" w:rsidP="00AF0A44">
            <w:pPr>
              <w:spacing w:line="276" w:lineRule="auto"/>
              <w:jc w:val="center"/>
              <w:rPr>
                <w:rFonts w:ascii="Arial" w:hAnsi="Arial" w:cs="Arial"/>
                <w:b/>
                <w:lang w:val="ro-RO"/>
              </w:rPr>
            </w:pPr>
            <w:r w:rsidRPr="00E4035C">
              <w:rPr>
                <w:rFonts w:ascii="Arial" w:hAnsi="Arial" w:cs="Arial"/>
                <w:b/>
                <w:lang w:val="ro-RO"/>
              </w:rPr>
              <w:t xml:space="preserve">Consultările efectuate în vederea elaborării </w:t>
            </w:r>
            <w:r w:rsidR="00677F4E" w:rsidRPr="00E4035C">
              <w:rPr>
                <w:rFonts w:ascii="Arial" w:hAnsi="Arial" w:cs="Arial"/>
                <w:b/>
                <w:lang w:val="ro-RO"/>
              </w:rPr>
              <w:t xml:space="preserve">proiectului de </w:t>
            </w:r>
            <w:r w:rsidRPr="00E4035C">
              <w:rPr>
                <w:rFonts w:ascii="Arial" w:hAnsi="Arial" w:cs="Arial"/>
                <w:b/>
                <w:lang w:val="ro-RO"/>
              </w:rPr>
              <w:t>act normativ</w:t>
            </w:r>
          </w:p>
        </w:tc>
      </w:tr>
      <w:tr w:rsidR="00241CBB" w:rsidRPr="00E4035C" w14:paraId="1639CDFC"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60EE8B0" w14:textId="77777777" w:rsidR="00874DDC" w:rsidRDefault="00677F4E" w:rsidP="00677F4E">
            <w:pPr>
              <w:jc w:val="both"/>
              <w:rPr>
                <w:rFonts w:ascii="Arial" w:hAnsi="Arial" w:cs="Arial"/>
                <w:bCs/>
                <w:lang w:val="ro-RO"/>
              </w:rPr>
            </w:pPr>
            <w:r w:rsidRPr="00E4035C">
              <w:rPr>
                <w:rFonts w:ascii="Arial" w:hAnsi="Arial" w:cs="Arial"/>
                <w:b/>
                <w:bCs/>
                <w:lang w:val="ro-RO"/>
              </w:rPr>
              <w:t>6.1</w:t>
            </w:r>
            <w:r w:rsidRPr="00E4035C">
              <w:rPr>
                <w:rFonts w:ascii="Arial" w:hAnsi="Arial" w:cs="Arial"/>
                <w:bCs/>
                <w:lang w:val="ro-RO"/>
              </w:rPr>
              <w:t xml:space="preserve"> Informații privind neaplicarea procedurii de participare la elaborarea actelor normative</w:t>
            </w:r>
          </w:p>
          <w:p w14:paraId="4501854C" w14:textId="77777777" w:rsidR="00B275C3" w:rsidRPr="00295B29" w:rsidRDefault="00B275C3" w:rsidP="00B275C3">
            <w:pPr>
              <w:spacing w:line="276" w:lineRule="auto"/>
              <w:jc w:val="both"/>
              <w:rPr>
                <w:rFonts w:ascii="Arial" w:hAnsi="Arial" w:cs="Arial"/>
                <w:lang w:val="ro-RO"/>
              </w:rPr>
            </w:pPr>
            <w:r w:rsidRPr="00295B29">
              <w:rPr>
                <w:rFonts w:ascii="Arial" w:hAnsi="Arial" w:cs="Arial"/>
                <w:lang w:val="ro-RO"/>
              </w:rPr>
              <w:t>Nu este cazul</w:t>
            </w:r>
          </w:p>
          <w:p w14:paraId="66639AE2" w14:textId="77777777" w:rsidR="00B275C3" w:rsidRPr="00E4035C" w:rsidRDefault="00B275C3" w:rsidP="00677F4E">
            <w:pPr>
              <w:jc w:val="both"/>
              <w:rPr>
                <w:rFonts w:ascii="Arial" w:hAnsi="Arial" w:cs="Arial"/>
                <w:bCs/>
                <w:lang w:val="ro-RO"/>
              </w:rPr>
            </w:pPr>
          </w:p>
        </w:tc>
      </w:tr>
      <w:tr w:rsidR="00241CBB" w:rsidRPr="00E4035C" w14:paraId="3B9CABF0"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29FF604" w14:textId="77777777" w:rsidR="00B275C3" w:rsidRDefault="00677F4E" w:rsidP="00677F4E">
            <w:pPr>
              <w:jc w:val="both"/>
              <w:rPr>
                <w:rFonts w:ascii="Arial" w:hAnsi="Arial" w:cs="Arial"/>
                <w:bCs/>
                <w:lang w:val="ro-RO"/>
              </w:rPr>
            </w:pPr>
            <w:r w:rsidRPr="00E4035C">
              <w:rPr>
                <w:rFonts w:ascii="Arial" w:hAnsi="Arial" w:cs="Arial"/>
                <w:b/>
                <w:bCs/>
                <w:lang w:val="ro-RO"/>
              </w:rPr>
              <w:t>6.2</w:t>
            </w:r>
            <w:r w:rsidRPr="00E4035C">
              <w:rPr>
                <w:rFonts w:ascii="Arial" w:hAnsi="Arial" w:cs="Arial"/>
                <w:bCs/>
                <w:lang w:val="ro-RO"/>
              </w:rPr>
              <w:t xml:space="preserve"> Informații privind procesul de consultare cu organizații neguvernamentale, institute de cercetare și alte organisme implicate.</w:t>
            </w:r>
          </w:p>
          <w:p w14:paraId="0DADDD82" w14:textId="77777777" w:rsidR="00B275C3" w:rsidRPr="00295B29" w:rsidRDefault="00677F4E" w:rsidP="00B275C3">
            <w:pPr>
              <w:spacing w:line="276" w:lineRule="auto"/>
              <w:jc w:val="both"/>
              <w:rPr>
                <w:rFonts w:ascii="Arial" w:hAnsi="Arial" w:cs="Arial"/>
                <w:lang w:val="ro-RO"/>
              </w:rPr>
            </w:pPr>
            <w:r w:rsidRPr="00E4035C">
              <w:rPr>
                <w:rFonts w:ascii="Arial" w:hAnsi="Arial" w:cs="Arial"/>
                <w:lang w:val="ro-RO"/>
              </w:rPr>
              <w:t xml:space="preserve"> </w:t>
            </w:r>
            <w:r w:rsidR="00B275C3" w:rsidRPr="00295B29">
              <w:rPr>
                <w:rFonts w:ascii="Arial" w:hAnsi="Arial" w:cs="Arial"/>
                <w:lang w:val="ro-RO"/>
              </w:rPr>
              <w:t>Nu este cazul</w:t>
            </w:r>
          </w:p>
          <w:p w14:paraId="621786D6" w14:textId="77777777" w:rsidR="00874DDC" w:rsidRPr="00E4035C" w:rsidRDefault="00874DDC" w:rsidP="00677F4E">
            <w:pPr>
              <w:jc w:val="both"/>
              <w:rPr>
                <w:rFonts w:ascii="Arial" w:hAnsi="Arial" w:cs="Arial"/>
                <w:lang w:val="ro-RO"/>
              </w:rPr>
            </w:pPr>
          </w:p>
        </w:tc>
      </w:tr>
      <w:tr w:rsidR="00241CBB" w:rsidRPr="00E4035C" w14:paraId="1A06C1C0"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47CFB1F" w14:textId="77777777" w:rsidR="00027B65" w:rsidRDefault="00677F4E" w:rsidP="00677F4E">
            <w:pPr>
              <w:jc w:val="both"/>
              <w:rPr>
                <w:rFonts w:ascii="Arial" w:hAnsi="Arial" w:cs="Arial"/>
                <w:lang w:val="ro-RO"/>
              </w:rPr>
            </w:pPr>
            <w:r w:rsidRPr="00E4035C">
              <w:rPr>
                <w:rFonts w:ascii="Arial" w:hAnsi="Arial" w:cs="Arial"/>
                <w:b/>
                <w:lang w:val="ro-RO"/>
              </w:rPr>
              <w:t>6.3</w:t>
            </w:r>
            <w:r w:rsidRPr="00E4035C">
              <w:rPr>
                <w:rFonts w:ascii="Arial" w:hAnsi="Arial" w:cs="Arial"/>
                <w:lang w:val="ro-RO"/>
              </w:rPr>
              <w:t xml:space="preserve"> Informații despre consultările organizate cu autoritățile administrației publice locale </w:t>
            </w:r>
          </w:p>
          <w:p w14:paraId="49BA7B13" w14:textId="77777777" w:rsidR="00B275C3" w:rsidRPr="00D224A4" w:rsidRDefault="00B275C3" w:rsidP="00B275C3">
            <w:pPr>
              <w:jc w:val="both"/>
              <w:rPr>
                <w:rFonts w:ascii="Arial" w:hAnsi="Arial" w:cs="Arial"/>
                <w:b/>
              </w:rPr>
            </w:pPr>
            <w:r>
              <w:rPr>
                <w:sz w:val="28"/>
                <w:szCs w:val="28"/>
              </w:rPr>
              <w:t xml:space="preserve">    </w:t>
            </w:r>
            <w:r w:rsidRPr="00295B29">
              <w:rPr>
                <w:rFonts w:ascii="Arial" w:hAnsi="Arial" w:cs="Arial"/>
                <w:lang w:val="ro-RO"/>
              </w:rPr>
              <w:t>Nu este cazul</w:t>
            </w:r>
            <w:r>
              <w:rPr>
                <w:sz w:val="28"/>
                <w:szCs w:val="28"/>
              </w:rPr>
              <w:t xml:space="preserve">       </w:t>
            </w:r>
          </w:p>
          <w:p w14:paraId="12106531" w14:textId="77777777" w:rsidR="00B275C3" w:rsidRPr="00E4035C" w:rsidRDefault="00B275C3" w:rsidP="00677F4E">
            <w:pPr>
              <w:jc w:val="both"/>
              <w:rPr>
                <w:rFonts w:ascii="Arial" w:hAnsi="Arial" w:cs="Arial"/>
                <w:lang w:val="ro-RO"/>
              </w:rPr>
            </w:pPr>
          </w:p>
        </w:tc>
      </w:tr>
      <w:tr w:rsidR="00241CBB" w:rsidRPr="00E4035C" w14:paraId="0EAE3FCB"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10439807" w14:textId="77777777" w:rsidR="00C9015F" w:rsidRDefault="00677F4E" w:rsidP="00677F4E">
            <w:pPr>
              <w:jc w:val="both"/>
              <w:rPr>
                <w:rFonts w:ascii="Arial" w:hAnsi="Arial" w:cs="Arial"/>
                <w:lang w:val="ro-RO"/>
              </w:rPr>
            </w:pPr>
            <w:r w:rsidRPr="00E4035C">
              <w:rPr>
                <w:rFonts w:ascii="Arial" w:hAnsi="Arial" w:cs="Arial"/>
                <w:b/>
                <w:lang w:val="ro-RO"/>
              </w:rPr>
              <w:t>6.4</w:t>
            </w:r>
            <w:r w:rsidRPr="00E4035C">
              <w:rPr>
                <w:rFonts w:ascii="Arial" w:hAnsi="Arial" w:cs="Arial"/>
                <w:lang w:val="ro-RO"/>
              </w:rPr>
              <w:t xml:space="preserve"> Informații privind puncte de vedere/opinii emise de organisme consultative constituite prin acte normative </w:t>
            </w:r>
          </w:p>
          <w:p w14:paraId="0C2BFDA4" w14:textId="77777777" w:rsidR="00B275C3" w:rsidRPr="00E4035C" w:rsidRDefault="00B275C3" w:rsidP="00677F4E">
            <w:pPr>
              <w:jc w:val="both"/>
              <w:rPr>
                <w:rFonts w:ascii="Arial" w:hAnsi="Arial" w:cs="Arial"/>
                <w:lang w:val="ro-RO"/>
              </w:rPr>
            </w:pPr>
            <w:r w:rsidRPr="00295B29">
              <w:rPr>
                <w:rFonts w:ascii="Arial" w:hAnsi="Arial" w:cs="Arial"/>
                <w:lang w:val="ro-RO"/>
              </w:rPr>
              <w:t>Nu este cazul</w:t>
            </w:r>
          </w:p>
        </w:tc>
      </w:tr>
      <w:tr w:rsidR="00441E1F" w:rsidRPr="00E4035C" w14:paraId="05382EA6"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4DD1FF99" w14:textId="77777777" w:rsidR="00677F4E" w:rsidRPr="00E4035C" w:rsidRDefault="00677F4E" w:rsidP="00677F4E">
            <w:pPr>
              <w:jc w:val="both"/>
              <w:rPr>
                <w:rFonts w:ascii="Arial" w:hAnsi="Arial" w:cs="Arial"/>
                <w:lang w:val="ro-RO"/>
              </w:rPr>
            </w:pPr>
            <w:r w:rsidRPr="00E4035C">
              <w:rPr>
                <w:rFonts w:ascii="Arial" w:hAnsi="Arial" w:cs="Arial"/>
                <w:b/>
                <w:lang w:val="ro-RO"/>
              </w:rPr>
              <w:t>6.5</w:t>
            </w:r>
            <w:r w:rsidRPr="00E4035C">
              <w:rPr>
                <w:rFonts w:ascii="Arial" w:hAnsi="Arial" w:cs="Arial"/>
                <w:lang w:val="ro-RO"/>
              </w:rPr>
              <w:t xml:space="preserve"> Informații privind avizarea de către: </w:t>
            </w:r>
          </w:p>
          <w:p w14:paraId="0C477AE9" w14:textId="77777777" w:rsidR="00677F4E" w:rsidRPr="00E4035C" w:rsidRDefault="00677F4E" w:rsidP="00677F4E">
            <w:pPr>
              <w:jc w:val="both"/>
              <w:rPr>
                <w:rFonts w:ascii="Arial" w:hAnsi="Arial" w:cs="Arial"/>
                <w:lang w:val="ro-RO"/>
              </w:rPr>
            </w:pPr>
            <w:r w:rsidRPr="00E4035C">
              <w:rPr>
                <w:rFonts w:ascii="Arial" w:hAnsi="Arial" w:cs="Arial"/>
                <w:lang w:val="ro-RO"/>
              </w:rPr>
              <w:t>a)</w:t>
            </w:r>
            <w:r w:rsidR="005A56F5" w:rsidRPr="00E4035C">
              <w:rPr>
                <w:rFonts w:ascii="Arial" w:hAnsi="Arial" w:cs="Arial"/>
                <w:lang w:val="ro-RO"/>
              </w:rPr>
              <w:t xml:space="preserve"> </w:t>
            </w:r>
            <w:r w:rsidRPr="00E4035C">
              <w:rPr>
                <w:rFonts w:ascii="Arial" w:hAnsi="Arial" w:cs="Arial"/>
                <w:lang w:val="ro-RO"/>
              </w:rPr>
              <w:t xml:space="preserve">Consiliul Legislativ  </w:t>
            </w:r>
          </w:p>
          <w:p w14:paraId="2D42E675" w14:textId="77777777" w:rsidR="00677F4E" w:rsidRPr="00E4035C" w:rsidRDefault="00677F4E" w:rsidP="00677F4E">
            <w:pPr>
              <w:jc w:val="both"/>
              <w:rPr>
                <w:rFonts w:ascii="Arial" w:hAnsi="Arial" w:cs="Arial"/>
                <w:lang w:val="ro-RO"/>
              </w:rPr>
            </w:pPr>
            <w:r w:rsidRPr="00E4035C">
              <w:rPr>
                <w:rFonts w:ascii="Arial" w:hAnsi="Arial" w:cs="Arial"/>
                <w:lang w:val="ro-RO"/>
              </w:rPr>
              <w:t>b)</w:t>
            </w:r>
            <w:r w:rsidR="005A56F5" w:rsidRPr="00E4035C">
              <w:rPr>
                <w:rFonts w:ascii="Arial" w:hAnsi="Arial" w:cs="Arial"/>
                <w:lang w:val="ro-RO"/>
              </w:rPr>
              <w:t xml:space="preserve"> </w:t>
            </w:r>
            <w:r w:rsidRPr="00E4035C">
              <w:rPr>
                <w:rFonts w:ascii="Arial" w:hAnsi="Arial" w:cs="Arial"/>
                <w:lang w:val="ro-RO"/>
              </w:rPr>
              <w:t xml:space="preserve">Consiliul Suprem de Apărare a Țării </w:t>
            </w:r>
          </w:p>
          <w:p w14:paraId="7A8FD79D" w14:textId="77777777" w:rsidR="00677F4E" w:rsidRPr="00E4035C" w:rsidRDefault="00677F4E" w:rsidP="00677F4E">
            <w:pPr>
              <w:jc w:val="both"/>
              <w:rPr>
                <w:rFonts w:ascii="Arial" w:hAnsi="Arial" w:cs="Arial"/>
                <w:lang w:val="ro-RO"/>
              </w:rPr>
            </w:pPr>
            <w:r w:rsidRPr="00E4035C">
              <w:rPr>
                <w:rFonts w:ascii="Arial" w:hAnsi="Arial" w:cs="Arial"/>
                <w:lang w:val="ro-RO"/>
              </w:rPr>
              <w:t>c)</w:t>
            </w:r>
            <w:r w:rsidR="005A56F5" w:rsidRPr="00E4035C">
              <w:rPr>
                <w:rFonts w:ascii="Arial" w:hAnsi="Arial" w:cs="Arial"/>
                <w:lang w:val="ro-RO"/>
              </w:rPr>
              <w:t xml:space="preserve"> </w:t>
            </w:r>
            <w:r w:rsidRPr="00E4035C">
              <w:rPr>
                <w:rFonts w:ascii="Arial" w:hAnsi="Arial" w:cs="Arial"/>
                <w:lang w:val="ro-RO"/>
              </w:rPr>
              <w:t xml:space="preserve">Consiliul Economic și Social </w:t>
            </w:r>
          </w:p>
          <w:p w14:paraId="7B4F9C51" w14:textId="77777777" w:rsidR="00677F4E" w:rsidRPr="00E4035C" w:rsidRDefault="00677F4E" w:rsidP="00677F4E">
            <w:pPr>
              <w:jc w:val="both"/>
              <w:rPr>
                <w:rFonts w:ascii="Arial" w:hAnsi="Arial" w:cs="Arial"/>
                <w:lang w:val="ro-RO"/>
              </w:rPr>
            </w:pPr>
            <w:r w:rsidRPr="00E4035C">
              <w:rPr>
                <w:rFonts w:ascii="Arial" w:hAnsi="Arial" w:cs="Arial"/>
                <w:lang w:val="ro-RO"/>
              </w:rPr>
              <w:t>d)</w:t>
            </w:r>
            <w:r w:rsidR="005A56F5" w:rsidRPr="00E4035C">
              <w:rPr>
                <w:rFonts w:ascii="Arial" w:hAnsi="Arial" w:cs="Arial"/>
                <w:lang w:val="ro-RO"/>
              </w:rPr>
              <w:t xml:space="preserve"> </w:t>
            </w:r>
            <w:r w:rsidRPr="00E4035C">
              <w:rPr>
                <w:rFonts w:ascii="Arial" w:hAnsi="Arial" w:cs="Arial"/>
                <w:lang w:val="ro-RO"/>
              </w:rPr>
              <w:t xml:space="preserve">Consiliul Concurenței </w:t>
            </w:r>
          </w:p>
          <w:p w14:paraId="382CBA0D" w14:textId="77777777" w:rsidR="00441E1F" w:rsidRDefault="00677F4E" w:rsidP="00677F4E">
            <w:pPr>
              <w:autoSpaceDE w:val="0"/>
              <w:autoSpaceDN w:val="0"/>
              <w:adjustRightInd w:val="0"/>
              <w:jc w:val="both"/>
              <w:rPr>
                <w:rFonts w:ascii="Arial" w:hAnsi="Arial" w:cs="Arial"/>
                <w:lang w:val="ro-RO"/>
              </w:rPr>
            </w:pPr>
            <w:r w:rsidRPr="00E4035C">
              <w:rPr>
                <w:rFonts w:ascii="Arial" w:hAnsi="Arial" w:cs="Arial"/>
                <w:lang w:val="ro-RO"/>
              </w:rPr>
              <w:t>e)</w:t>
            </w:r>
            <w:r w:rsidR="005A56F5" w:rsidRPr="00E4035C">
              <w:rPr>
                <w:rFonts w:ascii="Arial" w:hAnsi="Arial" w:cs="Arial"/>
                <w:lang w:val="ro-RO"/>
              </w:rPr>
              <w:t xml:space="preserve"> </w:t>
            </w:r>
            <w:r w:rsidRPr="00E4035C">
              <w:rPr>
                <w:rFonts w:ascii="Arial" w:hAnsi="Arial" w:cs="Arial"/>
                <w:lang w:val="ro-RO"/>
              </w:rPr>
              <w:t xml:space="preserve">Curtea de Conturi </w:t>
            </w:r>
          </w:p>
          <w:p w14:paraId="26EA4A7C" w14:textId="77777777" w:rsidR="00B275C3" w:rsidRPr="00E4035C" w:rsidRDefault="00D034D9" w:rsidP="00D034D9">
            <w:pPr>
              <w:autoSpaceDE w:val="0"/>
              <w:autoSpaceDN w:val="0"/>
              <w:adjustRightInd w:val="0"/>
              <w:jc w:val="both"/>
              <w:rPr>
                <w:rFonts w:ascii="Arial" w:hAnsi="Arial" w:cs="Arial"/>
                <w:lang w:val="ro-RO"/>
              </w:rPr>
            </w:pPr>
            <w:r w:rsidRPr="00277A65">
              <w:rPr>
                <w:rFonts w:ascii="Arial" w:hAnsi="Arial" w:cs="Arial"/>
                <w:iCs/>
                <w:lang w:val="ro-RO"/>
              </w:rPr>
              <w:t>Proiectul de act normativ nu se referă la acest subiect.</w:t>
            </w:r>
          </w:p>
        </w:tc>
      </w:tr>
      <w:tr w:rsidR="00677F4E" w:rsidRPr="00E4035C" w14:paraId="5B55FB5E" w14:textId="77777777" w:rsidTr="00DD371E">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762413D" w14:textId="77777777" w:rsidR="00677F4E" w:rsidRDefault="00677F4E" w:rsidP="007B2DFB">
            <w:pPr>
              <w:spacing w:line="276" w:lineRule="auto"/>
              <w:jc w:val="both"/>
              <w:rPr>
                <w:rFonts w:ascii="Arial" w:hAnsi="Arial" w:cs="Arial"/>
                <w:lang w:val="ro-RO"/>
              </w:rPr>
            </w:pPr>
            <w:r w:rsidRPr="00E4035C">
              <w:rPr>
                <w:rFonts w:ascii="Arial" w:hAnsi="Arial" w:cs="Arial"/>
                <w:b/>
                <w:lang w:val="ro-RO"/>
              </w:rPr>
              <w:t>6.6</w:t>
            </w:r>
            <w:r w:rsidRPr="00E4035C">
              <w:rPr>
                <w:rFonts w:ascii="Arial" w:hAnsi="Arial" w:cs="Arial"/>
                <w:lang w:val="ro-RO"/>
              </w:rPr>
              <w:t xml:space="preserve"> Alte informaţii</w:t>
            </w:r>
          </w:p>
          <w:p w14:paraId="6F6D9E12" w14:textId="77777777" w:rsidR="00B275C3" w:rsidRPr="00E4035C" w:rsidRDefault="00B275C3" w:rsidP="007B2DFB">
            <w:pPr>
              <w:spacing w:line="276" w:lineRule="auto"/>
              <w:jc w:val="both"/>
              <w:rPr>
                <w:rFonts w:ascii="Arial" w:hAnsi="Arial" w:cs="Arial"/>
                <w:b/>
                <w:lang w:val="ro-RO"/>
              </w:rPr>
            </w:pPr>
            <w:r>
              <w:rPr>
                <w:rFonts w:ascii="Arial" w:hAnsi="Arial" w:cs="Arial"/>
                <w:lang w:val="ro-RO"/>
              </w:rPr>
              <w:t>Nu sunt.</w:t>
            </w:r>
          </w:p>
        </w:tc>
      </w:tr>
      <w:tr w:rsidR="00241CBB" w:rsidRPr="00E4035C" w14:paraId="79557B71" w14:textId="77777777" w:rsidTr="006E7B26">
        <w:trPr>
          <w:trHeight w:val="35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0C993578" w14:textId="77777777" w:rsidR="003E0E8D" w:rsidRPr="00E4035C" w:rsidRDefault="00241CBB" w:rsidP="003312F5">
            <w:pPr>
              <w:spacing w:line="276" w:lineRule="auto"/>
              <w:jc w:val="center"/>
              <w:rPr>
                <w:rFonts w:ascii="Arial" w:hAnsi="Arial" w:cs="Arial"/>
                <w:b/>
                <w:lang w:val="ro-RO"/>
              </w:rPr>
            </w:pPr>
            <w:r w:rsidRPr="00E4035C">
              <w:rPr>
                <w:rFonts w:ascii="Arial" w:hAnsi="Arial" w:cs="Arial"/>
                <w:b/>
                <w:lang w:val="ro-RO"/>
              </w:rPr>
              <w:t>Secţiunea a 7-a</w:t>
            </w:r>
          </w:p>
          <w:p w14:paraId="6CA4FAC8" w14:textId="77777777" w:rsidR="00241CBB" w:rsidRPr="00E4035C" w:rsidRDefault="00241CBB" w:rsidP="007B2DFB">
            <w:pPr>
              <w:spacing w:line="276" w:lineRule="auto"/>
              <w:jc w:val="center"/>
              <w:rPr>
                <w:rFonts w:ascii="Arial" w:hAnsi="Arial" w:cs="Arial"/>
                <w:b/>
                <w:lang w:val="ro-RO"/>
              </w:rPr>
            </w:pPr>
            <w:r w:rsidRPr="00E4035C">
              <w:rPr>
                <w:rFonts w:ascii="Arial" w:hAnsi="Arial" w:cs="Arial"/>
                <w:b/>
                <w:lang w:val="ro-RO"/>
              </w:rPr>
              <w:t>Activităţi de informare publică privind elaborarea</w:t>
            </w:r>
          </w:p>
          <w:p w14:paraId="1035C1B8" w14:textId="77777777" w:rsidR="00A019E8" w:rsidRPr="00E4035C" w:rsidRDefault="00241CBB" w:rsidP="00677F4E">
            <w:pPr>
              <w:spacing w:line="276" w:lineRule="auto"/>
              <w:jc w:val="center"/>
              <w:rPr>
                <w:rFonts w:ascii="Arial" w:hAnsi="Arial" w:cs="Arial"/>
                <w:b/>
                <w:lang w:val="ro-RO"/>
              </w:rPr>
            </w:pPr>
            <w:r w:rsidRPr="00E4035C">
              <w:rPr>
                <w:rFonts w:ascii="Arial" w:hAnsi="Arial" w:cs="Arial"/>
                <w:b/>
                <w:lang w:val="ro-RO"/>
              </w:rPr>
              <w:t xml:space="preserve">şi implementarea </w:t>
            </w:r>
            <w:r w:rsidR="00677F4E" w:rsidRPr="00E4035C">
              <w:rPr>
                <w:rFonts w:ascii="Arial" w:hAnsi="Arial" w:cs="Arial"/>
                <w:b/>
                <w:lang w:val="ro-RO"/>
              </w:rPr>
              <w:t xml:space="preserve">proiectului de </w:t>
            </w:r>
            <w:r w:rsidRPr="00E4035C">
              <w:rPr>
                <w:rFonts w:ascii="Arial" w:hAnsi="Arial" w:cs="Arial"/>
                <w:b/>
                <w:lang w:val="ro-RO"/>
              </w:rPr>
              <w:t>act normativ</w:t>
            </w:r>
          </w:p>
        </w:tc>
      </w:tr>
      <w:tr w:rsidR="00241CBB" w:rsidRPr="00E4035C" w14:paraId="45031D7E" w14:textId="77777777" w:rsidTr="006E7B26">
        <w:trPr>
          <w:trHeight w:val="7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F6DA8D1" w14:textId="77777777" w:rsidR="00D64ACC" w:rsidRDefault="00677F4E" w:rsidP="00677F4E">
            <w:pPr>
              <w:spacing w:line="276" w:lineRule="auto"/>
              <w:jc w:val="both"/>
              <w:rPr>
                <w:rFonts w:ascii="Arial" w:hAnsi="Arial" w:cs="Arial"/>
                <w:lang w:val="ro-RO"/>
              </w:rPr>
            </w:pPr>
            <w:r w:rsidRPr="00E4035C">
              <w:rPr>
                <w:rFonts w:ascii="Arial" w:hAnsi="Arial" w:cs="Arial"/>
                <w:b/>
                <w:lang w:val="ro-RO"/>
              </w:rPr>
              <w:t>7.1</w:t>
            </w:r>
            <w:r w:rsidRPr="00E4035C">
              <w:rPr>
                <w:rFonts w:ascii="Arial" w:hAnsi="Arial" w:cs="Arial"/>
                <w:lang w:val="ro-RO"/>
              </w:rPr>
              <w:t xml:space="preserve"> Informarea societății civile cu privire la elaborarea proiectului de act normativ</w:t>
            </w:r>
          </w:p>
          <w:p w14:paraId="0CF2430E" w14:textId="77777777" w:rsidR="0011458F" w:rsidRPr="00E4035C" w:rsidRDefault="00D034D9" w:rsidP="00677F4E">
            <w:pPr>
              <w:spacing w:line="276" w:lineRule="auto"/>
              <w:jc w:val="both"/>
              <w:rPr>
                <w:rFonts w:ascii="Arial" w:hAnsi="Arial" w:cs="Arial"/>
                <w:lang w:val="ro-RO"/>
              </w:rPr>
            </w:pPr>
            <w:r w:rsidRPr="00277A65">
              <w:rPr>
                <w:rFonts w:ascii="Arial" w:hAnsi="Arial" w:cs="Arial"/>
              </w:rPr>
              <w:t xml:space="preserve">S-au respectat prevederile Legii nr. 52/2003 privind transparenţa decizională în administraţia publică, cu modificările și completările ulterioare. </w:t>
            </w:r>
            <w:r w:rsidRPr="00277A65">
              <w:rPr>
                <w:rFonts w:ascii="Arial" w:hAnsi="Arial" w:cs="Arial"/>
                <w:i/>
                <w:iCs/>
                <w:lang w:val="ro-RO"/>
              </w:rPr>
              <w:t xml:space="preserve">     </w:t>
            </w:r>
          </w:p>
        </w:tc>
      </w:tr>
      <w:tr w:rsidR="00241CBB" w:rsidRPr="00E4035C" w14:paraId="27900CFE" w14:textId="77777777" w:rsidTr="006E7B26">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238F4776" w14:textId="77777777" w:rsidR="00241CBB" w:rsidRDefault="00677F4E" w:rsidP="007B2DFB">
            <w:pPr>
              <w:spacing w:line="276" w:lineRule="auto"/>
              <w:jc w:val="both"/>
              <w:rPr>
                <w:rFonts w:ascii="Arial" w:hAnsi="Arial" w:cs="Arial"/>
                <w:lang w:val="ro-RO"/>
              </w:rPr>
            </w:pPr>
            <w:r w:rsidRPr="00E4035C">
              <w:rPr>
                <w:rFonts w:ascii="Arial" w:hAnsi="Arial" w:cs="Arial"/>
                <w:b/>
                <w:lang w:val="ro-RO"/>
              </w:rPr>
              <w:t>7.2</w:t>
            </w:r>
            <w:r w:rsidRPr="00E4035C">
              <w:rPr>
                <w:rFonts w:ascii="Arial" w:hAnsi="Arial" w:cs="Arial"/>
                <w:lang w:val="ro-RO"/>
              </w:rPr>
              <w:t xml:space="preserve"> Informarea societății civile cu privire la eventualul impact asupra mediului în urma implementării proiectului de act normativ, precum şi efectele asupra sănătății și securității cetățenilor sau diversității biologice.</w:t>
            </w:r>
          </w:p>
          <w:p w14:paraId="4AB547CB" w14:textId="77777777" w:rsidR="001D53FD" w:rsidRPr="00E4035C" w:rsidRDefault="0011458F" w:rsidP="007B2DFB">
            <w:pPr>
              <w:spacing w:line="276" w:lineRule="auto"/>
              <w:jc w:val="both"/>
              <w:rPr>
                <w:rFonts w:ascii="Arial" w:hAnsi="Arial" w:cs="Arial"/>
                <w:lang w:val="ro-RO"/>
              </w:rPr>
            </w:pPr>
            <w:r w:rsidRPr="00295B29">
              <w:rPr>
                <w:rFonts w:ascii="Arial" w:hAnsi="Arial" w:cs="Arial"/>
                <w:lang w:val="ro-RO"/>
              </w:rPr>
              <w:t>Nu este cazul</w:t>
            </w:r>
            <w:r w:rsidR="003312F5">
              <w:rPr>
                <w:rFonts w:ascii="Arial" w:hAnsi="Arial" w:cs="Arial"/>
                <w:lang w:val="ro-RO"/>
              </w:rPr>
              <w:t>.</w:t>
            </w:r>
          </w:p>
        </w:tc>
      </w:tr>
      <w:tr w:rsidR="00241CBB" w:rsidRPr="00E4035C" w14:paraId="3E45B4CC" w14:textId="77777777" w:rsidTr="006E7B26">
        <w:trPr>
          <w:trHeight w:val="639"/>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Pr>
          <w:p w14:paraId="5C4F225F" w14:textId="77777777" w:rsidR="00241CBB" w:rsidRPr="00E4035C" w:rsidRDefault="00241CBB" w:rsidP="003312F5">
            <w:pPr>
              <w:spacing w:line="276" w:lineRule="auto"/>
              <w:jc w:val="center"/>
              <w:rPr>
                <w:rFonts w:ascii="Arial" w:hAnsi="Arial" w:cs="Arial"/>
                <w:lang w:val="ro-RO"/>
              </w:rPr>
            </w:pPr>
            <w:r w:rsidRPr="00E4035C">
              <w:rPr>
                <w:rFonts w:ascii="Arial" w:hAnsi="Arial" w:cs="Arial"/>
                <w:b/>
                <w:lang w:val="ro-RO"/>
              </w:rPr>
              <w:t>Secţiunea a 8-a</w:t>
            </w:r>
          </w:p>
          <w:p w14:paraId="62E675E5" w14:textId="77777777" w:rsidR="00A019E8" w:rsidRPr="00E4035C" w:rsidRDefault="00241CBB" w:rsidP="00AF0A44">
            <w:pPr>
              <w:spacing w:line="276" w:lineRule="auto"/>
              <w:jc w:val="center"/>
              <w:rPr>
                <w:rFonts w:ascii="Arial" w:hAnsi="Arial" w:cs="Arial"/>
                <w:b/>
                <w:bCs/>
                <w:lang w:val="ro-RO"/>
              </w:rPr>
            </w:pPr>
            <w:r w:rsidRPr="00E4035C">
              <w:rPr>
                <w:rFonts w:ascii="Arial" w:hAnsi="Arial" w:cs="Arial"/>
                <w:b/>
                <w:bCs/>
                <w:lang w:val="ro-RO"/>
              </w:rPr>
              <w:t xml:space="preserve">Măsuri </w:t>
            </w:r>
            <w:r w:rsidR="00677F4E" w:rsidRPr="00E4035C">
              <w:rPr>
                <w:rFonts w:ascii="Arial" w:hAnsi="Arial" w:cs="Arial"/>
                <w:b/>
                <w:lang w:val="ro-RO"/>
              </w:rPr>
              <w:t>privind implementarea, monitorizarea și evaluarea proiectului de act normativ</w:t>
            </w:r>
          </w:p>
        </w:tc>
      </w:tr>
      <w:tr w:rsidR="006E7B26" w:rsidRPr="00E4035C" w14:paraId="28687F7B" w14:textId="77777777" w:rsidTr="006E7B26">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1335D173" w14:textId="77777777" w:rsidR="006E7B26" w:rsidRPr="00E4035C" w:rsidRDefault="005A56F5" w:rsidP="00677F4E">
            <w:pPr>
              <w:spacing w:line="276" w:lineRule="auto"/>
              <w:jc w:val="both"/>
              <w:rPr>
                <w:rFonts w:ascii="Arial" w:hAnsi="Arial" w:cs="Arial"/>
                <w:lang w:val="ro-RO"/>
              </w:rPr>
            </w:pPr>
            <w:r w:rsidRPr="00E4035C">
              <w:rPr>
                <w:rFonts w:ascii="Arial" w:hAnsi="Arial" w:cs="Arial"/>
                <w:b/>
                <w:lang w:val="ro-RO"/>
              </w:rPr>
              <w:t>8.1</w:t>
            </w:r>
            <w:r w:rsidR="006E7B26" w:rsidRPr="00E4035C">
              <w:rPr>
                <w:rFonts w:ascii="Arial" w:hAnsi="Arial" w:cs="Arial"/>
                <w:b/>
                <w:lang w:val="ro-RO"/>
              </w:rPr>
              <w:t xml:space="preserve"> </w:t>
            </w:r>
            <w:r w:rsidR="006E7B26" w:rsidRPr="00E4035C">
              <w:rPr>
                <w:rFonts w:ascii="Arial" w:hAnsi="Arial" w:cs="Arial"/>
                <w:lang w:val="ro-RO"/>
              </w:rPr>
              <w:t xml:space="preserve">Măsurile de punere în aplicare a </w:t>
            </w:r>
            <w:r w:rsidR="00677F4E" w:rsidRPr="00E4035C">
              <w:rPr>
                <w:rFonts w:ascii="Arial" w:hAnsi="Arial" w:cs="Arial"/>
                <w:lang w:val="ro-RO"/>
              </w:rPr>
              <w:t>proiectului de act normativ</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12B0EC5E" w14:textId="77777777" w:rsidR="006E7B26" w:rsidRPr="00E4035C" w:rsidRDefault="006E7B26" w:rsidP="007B2DFB">
            <w:pPr>
              <w:spacing w:line="276" w:lineRule="auto"/>
              <w:contextualSpacing/>
              <w:jc w:val="both"/>
              <w:rPr>
                <w:rFonts w:ascii="Arial" w:hAnsi="Arial" w:cs="Arial"/>
                <w:lang w:val="ro-RO"/>
              </w:rPr>
            </w:pPr>
          </w:p>
        </w:tc>
      </w:tr>
      <w:tr w:rsidR="006E7B26" w:rsidRPr="00E4035C" w14:paraId="0FE7CA12" w14:textId="77777777" w:rsidTr="006E7B26">
        <w:trPr>
          <w:trHeight w:val="639"/>
        </w:trPr>
        <w:tc>
          <w:tcPr>
            <w:tcW w:w="4750" w:type="dxa"/>
            <w:tcBorders>
              <w:top w:val="single" w:sz="4" w:space="0" w:color="auto"/>
              <w:left w:val="single" w:sz="4" w:space="0" w:color="auto"/>
              <w:bottom w:val="single" w:sz="4" w:space="0" w:color="auto"/>
              <w:right w:val="single" w:sz="4" w:space="0" w:color="auto"/>
            </w:tcBorders>
            <w:shd w:val="clear" w:color="auto" w:fill="auto"/>
          </w:tcPr>
          <w:p w14:paraId="4BEF6767" w14:textId="77777777" w:rsidR="006E7B26" w:rsidRDefault="005A56F5" w:rsidP="005A56F5">
            <w:pPr>
              <w:spacing w:line="276" w:lineRule="auto"/>
              <w:jc w:val="both"/>
              <w:rPr>
                <w:rFonts w:ascii="Arial" w:hAnsi="Arial" w:cs="Arial"/>
                <w:b/>
                <w:lang w:val="ro-RO"/>
              </w:rPr>
            </w:pPr>
            <w:r w:rsidRPr="00E4035C">
              <w:rPr>
                <w:rFonts w:ascii="Arial" w:hAnsi="Arial" w:cs="Arial"/>
                <w:b/>
                <w:lang w:val="ro-RO"/>
              </w:rPr>
              <w:t>8.</w:t>
            </w:r>
            <w:r w:rsidR="006E7B26" w:rsidRPr="00E4035C">
              <w:rPr>
                <w:rFonts w:ascii="Arial" w:hAnsi="Arial" w:cs="Arial"/>
                <w:b/>
                <w:lang w:val="ro-RO"/>
              </w:rPr>
              <w:t>2 Alte informaţii.</w:t>
            </w:r>
          </w:p>
          <w:p w14:paraId="3A5EAC77" w14:textId="77777777" w:rsidR="00FF7BFB" w:rsidRPr="00FF7BFB" w:rsidRDefault="00FF7BFB" w:rsidP="005A56F5">
            <w:pPr>
              <w:spacing w:line="276" w:lineRule="auto"/>
              <w:jc w:val="both"/>
              <w:rPr>
                <w:rFonts w:ascii="Arial" w:hAnsi="Arial" w:cs="Arial"/>
                <w:lang w:val="ro-RO"/>
              </w:rPr>
            </w:pPr>
            <w:r w:rsidRPr="00FF7BFB">
              <w:rPr>
                <w:rFonts w:ascii="Arial" w:hAnsi="Arial" w:cs="Arial"/>
                <w:lang w:val="ro-RO"/>
              </w:rPr>
              <w:t>Nu sunt.</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14:paraId="5D0B2719" w14:textId="77777777" w:rsidR="006E7B26" w:rsidRPr="00E4035C" w:rsidRDefault="006E7B26" w:rsidP="007B2DFB">
            <w:pPr>
              <w:spacing w:line="276" w:lineRule="auto"/>
              <w:jc w:val="both"/>
              <w:rPr>
                <w:rFonts w:ascii="Arial" w:hAnsi="Arial" w:cs="Arial"/>
                <w:lang w:val="ro-RO"/>
              </w:rPr>
            </w:pPr>
          </w:p>
        </w:tc>
      </w:tr>
    </w:tbl>
    <w:p w14:paraId="4A3FBBCD" w14:textId="77777777" w:rsidR="00FA0ECA" w:rsidRDefault="00FA0ECA" w:rsidP="007B2DFB">
      <w:pPr>
        <w:spacing w:line="276" w:lineRule="auto"/>
        <w:jc w:val="both"/>
        <w:rPr>
          <w:rFonts w:ascii="Arial" w:hAnsi="Arial" w:cs="Arial"/>
          <w:lang w:val="ro-RO"/>
        </w:rPr>
      </w:pPr>
    </w:p>
    <w:p w14:paraId="0A148835" w14:textId="77777777" w:rsidR="00731C98" w:rsidRDefault="00731C98" w:rsidP="007B2DFB">
      <w:pPr>
        <w:spacing w:line="276" w:lineRule="auto"/>
        <w:jc w:val="both"/>
        <w:rPr>
          <w:rFonts w:ascii="Arial" w:hAnsi="Arial" w:cs="Arial"/>
          <w:lang w:val="ro-RO"/>
        </w:rPr>
      </w:pPr>
    </w:p>
    <w:p w14:paraId="50BA1FD6" w14:textId="77777777" w:rsidR="00731C98" w:rsidRPr="00E4035C" w:rsidRDefault="00731C98" w:rsidP="007B2DFB">
      <w:pPr>
        <w:spacing w:line="276" w:lineRule="auto"/>
        <w:jc w:val="both"/>
        <w:rPr>
          <w:rFonts w:ascii="Arial" w:hAnsi="Arial" w:cs="Arial"/>
          <w:lang w:val="ro-RO"/>
        </w:rPr>
      </w:pPr>
    </w:p>
    <w:p w14:paraId="0F6432A1" w14:textId="77777777" w:rsidR="006E7B26" w:rsidRPr="00E4035C" w:rsidRDefault="00F3651B" w:rsidP="007B2DFB">
      <w:pPr>
        <w:spacing w:line="276" w:lineRule="auto"/>
        <w:jc w:val="both"/>
        <w:rPr>
          <w:rFonts w:ascii="Arial" w:hAnsi="Arial" w:cs="Arial"/>
          <w:vanish/>
          <w:lang w:val="ro-RO"/>
        </w:rPr>
      </w:pPr>
      <w:r>
        <w:rPr>
          <w:rFonts w:ascii="Arial" w:hAnsi="Arial" w:cs="Arial"/>
          <w:lang w:val="ro-RO"/>
        </w:rPr>
        <w:t xml:space="preserve">   </w:t>
      </w:r>
      <w:r w:rsidR="004738C8">
        <w:rPr>
          <w:rFonts w:ascii="Arial" w:hAnsi="Arial" w:cs="Arial"/>
          <w:lang w:val="ro-RO"/>
        </w:rPr>
        <w:t xml:space="preserve">           </w:t>
      </w:r>
    </w:p>
    <w:p w14:paraId="11F714D2" w14:textId="77777777" w:rsidR="00B275C3" w:rsidRPr="00D224A4" w:rsidRDefault="00950927" w:rsidP="00B275C3">
      <w:pPr>
        <w:jc w:val="both"/>
        <w:rPr>
          <w:rFonts w:ascii="Arial" w:hAnsi="Arial" w:cs="Arial"/>
          <w:b/>
        </w:rPr>
      </w:pPr>
      <w:r w:rsidRPr="00E4035C">
        <w:rPr>
          <w:rFonts w:ascii="Arial" w:hAnsi="Arial" w:cs="Arial"/>
          <w:lang w:val="ro-RO"/>
        </w:rPr>
        <w:t xml:space="preserve">Față de cele prezentate, a fost </w:t>
      </w:r>
      <w:r w:rsidR="001D53FD">
        <w:rPr>
          <w:rFonts w:ascii="Arial" w:hAnsi="Arial" w:cs="Arial"/>
          <w:lang w:val="ro-RO"/>
        </w:rPr>
        <w:t>elaborată</w:t>
      </w:r>
      <w:r w:rsidRPr="00E4035C">
        <w:rPr>
          <w:rFonts w:ascii="Arial" w:hAnsi="Arial" w:cs="Arial"/>
          <w:lang w:val="ro-RO"/>
        </w:rPr>
        <w:t xml:space="preserve"> prezenta</w:t>
      </w:r>
      <w:r w:rsidR="00B275C3">
        <w:rPr>
          <w:sz w:val="28"/>
          <w:szCs w:val="28"/>
        </w:rPr>
        <w:t xml:space="preserve"> </w:t>
      </w:r>
      <w:r w:rsidR="00B275C3" w:rsidRPr="00094FE1">
        <w:rPr>
          <w:rFonts w:ascii="Arial" w:hAnsi="Arial" w:cs="Arial"/>
          <w:b/>
        </w:rPr>
        <w:t>Hotărâre a Guvernului</w:t>
      </w:r>
      <w:r w:rsidR="00B275C3" w:rsidRPr="00D224A4">
        <w:rPr>
          <w:rFonts w:ascii="Arial" w:hAnsi="Arial" w:cs="Arial"/>
        </w:rPr>
        <w:t xml:space="preserve"> </w:t>
      </w:r>
      <w:r w:rsidR="00B275C3" w:rsidRPr="00D224A4">
        <w:rPr>
          <w:rFonts w:ascii="Arial" w:hAnsi="Arial" w:cs="Arial"/>
          <w:b/>
        </w:rPr>
        <w:t>pentru modificarea</w:t>
      </w:r>
      <w:r w:rsidR="000B620F">
        <w:rPr>
          <w:rFonts w:ascii="Arial" w:hAnsi="Arial" w:cs="Arial"/>
          <w:b/>
        </w:rPr>
        <w:t xml:space="preserve"> și completarea</w:t>
      </w:r>
      <w:r w:rsidR="00B275C3" w:rsidRPr="00D224A4">
        <w:rPr>
          <w:rFonts w:ascii="Arial" w:hAnsi="Arial" w:cs="Arial"/>
          <w:b/>
        </w:rPr>
        <w:t xml:space="preserve"> Hotărârii Guvernului nr. 857/2011 privind stabilirea şi sancţionarea contravenţiilor la normele din domeniul sănătăţii publice</w:t>
      </w:r>
      <w:r w:rsidR="001D53FD">
        <w:rPr>
          <w:rFonts w:ascii="Arial" w:hAnsi="Arial" w:cs="Arial"/>
          <w:b/>
        </w:rPr>
        <w:t>.</w:t>
      </w:r>
    </w:p>
    <w:p w14:paraId="4EE676F5" w14:textId="77777777" w:rsidR="00D5408A" w:rsidRDefault="00D5408A" w:rsidP="00B275C3">
      <w:pPr>
        <w:pStyle w:val="BodyText"/>
        <w:ind w:firstLine="720"/>
        <w:jc w:val="both"/>
        <w:rPr>
          <w:rFonts w:ascii="Arial" w:hAnsi="Arial" w:cs="Arial"/>
          <w:b/>
          <w:lang w:val="ro-RO"/>
        </w:rPr>
      </w:pPr>
    </w:p>
    <w:p w14:paraId="7A6E7775" w14:textId="77777777" w:rsidR="00731C98" w:rsidRDefault="00731C98" w:rsidP="00B275C3">
      <w:pPr>
        <w:pStyle w:val="BodyText"/>
        <w:ind w:firstLine="720"/>
        <w:jc w:val="both"/>
        <w:rPr>
          <w:rFonts w:ascii="Arial" w:hAnsi="Arial" w:cs="Arial"/>
          <w:b/>
          <w:lang w:val="ro-RO"/>
        </w:rPr>
      </w:pPr>
    </w:p>
    <w:p w14:paraId="7AE9B744" w14:textId="77777777" w:rsidR="00731C98" w:rsidRDefault="00731C98" w:rsidP="00B275C3">
      <w:pPr>
        <w:pStyle w:val="BodyText"/>
        <w:ind w:firstLine="720"/>
        <w:jc w:val="both"/>
        <w:rPr>
          <w:rFonts w:ascii="Arial" w:hAnsi="Arial" w:cs="Arial"/>
          <w:b/>
          <w:lang w:val="ro-RO"/>
        </w:rPr>
      </w:pPr>
    </w:p>
    <w:p w14:paraId="73289DF7" w14:textId="77777777" w:rsidR="00731C98" w:rsidRDefault="00731C98" w:rsidP="00B275C3">
      <w:pPr>
        <w:pStyle w:val="BodyText"/>
        <w:ind w:firstLine="720"/>
        <w:jc w:val="both"/>
        <w:rPr>
          <w:rFonts w:ascii="Arial" w:hAnsi="Arial" w:cs="Arial"/>
          <w:b/>
          <w:lang w:val="ro-RO"/>
        </w:rPr>
      </w:pPr>
    </w:p>
    <w:p w14:paraId="78410D14" w14:textId="77777777" w:rsidR="00731C98" w:rsidRDefault="00731C98" w:rsidP="00B275C3">
      <w:pPr>
        <w:pStyle w:val="BodyText"/>
        <w:ind w:firstLine="720"/>
        <w:jc w:val="both"/>
        <w:rPr>
          <w:rFonts w:ascii="Arial" w:hAnsi="Arial" w:cs="Arial"/>
          <w:b/>
          <w:lang w:val="ro-RO"/>
        </w:rPr>
      </w:pPr>
    </w:p>
    <w:p w14:paraId="729FBE4F" w14:textId="77777777" w:rsidR="00731C98" w:rsidRDefault="00731C98" w:rsidP="00B275C3">
      <w:pPr>
        <w:pStyle w:val="BodyText"/>
        <w:ind w:firstLine="720"/>
        <w:jc w:val="both"/>
        <w:rPr>
          <w:rFonts w:ascii="Arial" w:hAnsi="Arial" w:cs="Arial"/>
          <w:b/>
          <w:lang w:val="ro-RO"/>
        </w:rPr>
      </w:pPr>
    </w:p>
    <w:p w14:paraId="7554DB40" w14:textId="77777777" w:rsidR="00731C98" w:rsidRDefault="00731C98" w:rsidP="00B275C3">
      <w:pPr>
        <w:pStyle w:val="BodyText"/>
        <w:ind w:firstLine="720"/>
        <w:jc w:val="both"/>
        <w:rPr>
          <w:rFonts w:ascii="Arial" w:hAnsi="Arial" w:cs="Arial"/>
          <w:b/>
          <w:lang w:val="ro-RO"/>
        </w:rPr>
      </w:pPr>
    </w:p>
    <w:p w14:paraId="536C1E82" w14:textId="77777777" w:rsidR="00CC0829" w:rsidRDefault="00CC0829" w:rsidP="00731C98">
      <w:pPr>
        <w:pStyle w:val="BodyText"/>
        <w:ind w:firstLine="720"/>
        <w:jc w:val="center"/>
        <w:rPr>
          <w:rFonts w:ascii="Arial" w:hAnsi="Arial" w:cs="Arial"/>
          <w:b/>
          <w:lang w:val="ro-RO"/>
        </w:rPr>
      </w:pPr>
      <w:r>
        <w:rPr>
          <w:rFonts w:ascii="Arial" w:hAnsi="Arial" w:cs="Arial"/>
          <w:b/>
          <w:bdr w:val="none" w:sz="0" w:space="0" w:color="auto" w:frame="1"/>
        </w:rPr>
        <w:t>Ministrul Sănătăţii</w:t>
      </w:r>
      <w:r>
        <w:rPr>
          <w:rFonts w:ascii="Arial" w:hAnsi="Arial" w:cs="Arial"/>
          <w:b/>
          <w:lang w:val="ro-RO"/>
        </w:rPr>
        <w:t xml:space="preserve"> </w:t>
      </w:r>
    </w:p>
    <w:p w14:paraId="75DB4F98" w14:textId="77777777" w:rsidR="00731C98" w:rsidRDefault="00C32C44" w:rsidP="00731C98">
      <w:pPr>
        <w:pStyle w:val="BodyText"/>
        <w:ind w:firstLine="720"/>
        <w:jc w:val="center"/>
        <w:rPr>
          <w:rFonts w:ascii="Arial" w:hAnsi="Arial" w:cs="Arial"/>
          <w:b/>
          <w:lang w:val="ro-RO"/>
        </w:rPr>
      </w:pPr>
      <w:r w:rsidRPr="0057566B">
        <w:rPr>
          <w:rFonts w:ascii="Arial" w:hAnsi="Arial" w:cs="Arial"/>
          <w:b/>
        </w:rPr>
        <w:t>P</w:t>
      </w:r>
      <w:r w:rsidRPr="0057566B">
        <w:rPr>
          <w:rFonts w:ascii="Arial" w:hAnsi="Arial" w:cs="Arial"/>
          <w:b/>
          <w:lang w:val="ro-RO"/>
        </w:rPr>
        <w:t>ROF.UNIV.DR. ALEXANDRU RAFILA</w:t>
      </w:r>
      <w:r>
        <w:rPr>
          <w:rFonts w:ascii="Arial" w:hAnsi="Arial" w:cs="Arial"/>
          <w:b/>
          <w:bdr w:val="none" w:sz="0" w:space="0" w:color="auto" w:frame="1"/>
        </w:rPr>
        <w:t xml:space="preserve"> </w:t>
      </w:r>
      <w:r w:rsidR="00CC0829">
        <w:rPr>
          <w:rFonts w:ascii="Arial" w:hAnsi="Arial" w:cs="Arial"/>
          <w:b/>
        </w:rPr>
        <w:t xml:space="preserve">                                                        </w:t>
      </w:r>
    </w:p>
    <w:p w14:paraId="79896969" w14:textId="77777777" w:rsidR="00731C98" w:rsidRDefault="00731C98" w:rsidP="00731C98">
      <w:pPr>
        <w:pStyle w:val="BodyText"/>
        <w:ind w:firstLine="720"/>
        <w:jc w:val="center"/>
        <w:rPr>
          <w:rFonts w:ascii="Arial" w:hAnsi="Arial" w:cs="Arial"/>
          <w:b/>
          <w:lang w:val="ro-RO"/>
        </w:rPr>
      </w:pPr>
    </w:p>
    <w:p w14:paraId="279DD044" w14:textId="77777777" w:rsidR="00731C98" w:rsidRDefault="00731C98" w:rsidP="00B275C3">
      <w:pPr>
        <w:pStyle w:val="BodyText"/>
        <w:ind w:firstLine="720"/>
        <w:jc w:val="both"/>
        <w:rPr>
          <w:rFonts w:ascii="Arial" w:hAnsi="Arial" w:cs="Arial"/>
          <w:b/>
          <w:lang w:val="ro-RO"/>
        </w:rPr>
      </w:pPr>
    </w:p>
    <w:p w14:paraId="6C4B8290" w14:textId="77777777" w:rsidR="00731C98" w:rsidRDefault="00731C98" w:rsidP="00B275C3">
      <w:pPr>
        <w:pStyle w:val="BodyText"/>
        <w:ind w:firstLine="720"/>
        <w:jc w:val="both"/>
        <w:rPr>
          <w:rFonts w:ascii="Arial" w:hAnsi="Arial" w:cs="Arial"/>
          <w:b/>
          <w:lang w:val="ro-RO"/>
        </w:rPr>
      </w:pPr>
    </w:p>
    <w:p w14:paraId="27DCC18E" w14:textId="77777777" w:rsidR="009C7766" w:rsidRDefault="009C7766" w:rsidP="009C7766">
      <w:pPr>
        <w:pStyle w:val="NoSpacing"/>
        <w:jc w:val="center"/>
        <w:rPr>
          <w:rFonts w:ascii="Arial" w:hAnsi="Arial" w:cs="Arial"/>
          <w:b/>
          <w:bCs/>
          <w:color w:val="000000"/>
          <w:sz w:val="24"/>
          <w:szCs w:val="24"/>
          <w:bdr w:val="none" w:sz="0" w:space="0" w:color="auto" w:frame="1"/>
        </w:rPr>
      </w:pPr>
      <w:r>
        <w:rPr>
          <w:rFonts w:ascii="Arial" w:hAnsi="Arial" w:cs="Arial"/>
          <w:b/>
          <w:bCs/>
          <w:color w:val="000000"/>
          <w:sz w:val="24"/>
          <w:szCs w:val="24"/>
          <w:bdr w:val="none" w:sz="0" w:space="0" w:color="auto" w:frame="1"/>
        </w:rPr>
        <w:t>Avizează favorabil:</w:t>
      </w:r>
    </w:p>
    <w:p w14:paraId="5AFA2626" w14:textId="77777777" w:rsidR="000509A1" w:rsidRDefault="000509A1" w:rsidP="009C7766">
      <w:pPr>
        <w:pStyle w:val="NoSpacing"/>
        <w:jc w:val="center"/>
        <w:rPr>
          <w:rFonts w:ascii="Arial" w:hAnsi="Arial" w:cs="Arial"/>
          <w:b/>
          <w:bCs/>
          <w:color w:val="000000"/>
          <w:sz w:val="24"/>
          <w:szCs w:val="24"/>
          <w:bdr w:val="none" w:sz="0" w:space="0" w:color="auto" w:frame="1"/>
        </w:rPr>
      </w:pPr>
    </w:p>
    <w:p w14:paraId="4996572C" w14:textId="77777777" w:rsidR="009C7766" w:rsidRDefault="009C7766" w:rsidP="009C7766">
      <w:pPr>
        <w:pStyle w:val="NoSpacing"/>
        <w:jc w:val="center"/>
        <w:rPr>
          <w:rFonts w:ascii="Arial" w:hAnsi="Arial" w:cs="Arial"/>
          <w:b/>
          <w:sz w:val="24"/>
          <w:szCs w:val="24"/>
          <w:bdr w:val="none" w:sz="0" w:space="0" w:color="auto" w:frame="1"/>
        </w:rPr>
      </w:pPr>
    </w:p>
    <w:p w14:paraId="279B04E2" w14:textId="77777777" w:rsidR="00CE2235" w:rsidRPr="00CE2235" w:rsidRDefault="009C7766" w:rsidP="009C7766">
      <w:pPr>
        <w:pStyle w:val="NoSpacing"/>
        <w:rPr>
          <w:rFonts w:ascii="Arial" w:hAnsi="Arial" w:cs="Arial"/>
          <w:b/>
          <w:sz w:val="24"/>
          <w:szCs w:val="24"/>
          <w:shd w:val="clear" w:color="auto" w:fill="FFFFFF"/>
        </w:rPr>
      </w:pPr>
      <w:r w:rsidRPr="00CE2235">
        <w:rPr>
          <w:rFonts w:ascii="Arial" w:hAnsi="Arial" w:cs="Arial"/>
          <w:b/>
          <w:sz w:val="24"/>
          <w:szCs w:val="24"/>
          <w:bdr w:val="none" w:sz="0" w:space="0" w:color="auto" w:frame="1"/>
        </w:rPr>
        <w:t xml:space="preserve">    </w:t>
      </w:r>
      <w:r w:rsidR="00CE2235">
        <w:rPr>
          <w:rFonts w:ascii="Arial" w:hAnsi="Arial" w:cs="Arial"/>
          <w:b/>
          <w:sz w:val="24"/>
          <w:szCs w:val="24"/>
          <w:bdr w:val="none" w:sz="0" w:space="0" w:color="auto" w:frame="1"/>
        </w:rPr>
        <w:t xml:space="preserve">     </w:t>
      </w:r>
      <w:r w:rsidRPr="00CE2235">
        <w:rPr>
          <w:rFonts w:ascii="Arial" w:hAnsi="Arial" w:cs="Arial"/>
          <w:b/>
          <w:sz w:val="24"/>
          <w:szCs w:val="24"/>
          <w:bdr w:val="none" w:sz="0" w:space="0" w:color="auto" w:frame="1"/>
        </w:rPr>
        <w:t xml:space="preserve"> </w:t>
      </w:r>
      <w:r w:rsidR="00CE2235" w:rsidRPr="00CE2235">
        <w:rPr>
          <w:rFonts w:ascii="Arial" w:hAnsi="Arial" w:cs="Arial"/>
          <w:b/>
          <w:sz w:val="24"/>
          <w:szCs w:val="24"/>
          <w:shd w:val="clear" w:color="auto" w:fill="FFFFFF"/>
        </w:rPr>
        <w:t xml:space="preserve">VICEPRIM-MINISTRU, </w:t>
      </w:r>
    </w:p>
    <w:p w14:paraId="01171A09" w14:textId="77777777" w:rsidR="00CE2235" w:rsidRPr="00CE2235" w:rsidRDefault="00CE2235" w:rsidP="009C7766">
      <w:pPr>
        <w:pStyle w:val="NoSpacing"/>
        <w:rPr>
          <w:rFonts w:ascii="Arial" w:hAnsi="Arial" w:cs="Arial"/>
          <w:b/>
          <w:sz w:val="24"/>
          <w:szCs w:val="24"/>
          <w:shd w:val="clear" w:color="auto" w:fill="FFFFFF"/>
        </w:rPr>
      </w:pPr>
      <w:r>
        <w:rPr>
          <w:rFonts w:ascii="Arial" w:hAnsi="Arial" w:cs="Arial"/>
          <w:b/>
          <w:sz w:val="24"/>
          <w:szCs w:val="24"/>
          <w:shd w:val="clear" w:color="auto" w:fill="FFFFFF"/>
        </w:rPr>
        <w:t xml:space="preserve">       Ministrul T</w:t>
      </w:r>
      <w:r w:rsidRPr="00CE2235">
        <w:rPr>
          <w:rFonts w:ascii="Arial" w:hAnsi="Arial" w:cs="Arial"/>
          <w:b/>
          <w:sz w:val="24"/>
          <w:szCs w:val="24"/>
          <w:shd w:val="clear" w:color="auto" w:fill="FFFFFF"/>
        </w:rPr>
        <w:t>ransporturilor</w:t>
      </w:r>
    </w:p>
    <w:p w14:paraId="6E4E8D21" w14:textId="77777777" w:rsidR="00CC0829" w:rsidRPr="00CE2235" w:rsidRDefault="00CE2235" w:rsidP="009C7766">
      <w:pPr>
        <w:pStyle w:val="NoSpacing"/>
        <w:rPr>
          <w:rFonts w:ascii="Arial" w:hAnsi="Arial" w:cs="Arial"/>
          <w:b/>
          <w:sz w:val="24"/>
          <w:szCs w:val="24"/>
          <w:bdr w:val="none" w:sz="0" w:space="0" w:color="auto" w:frame="1"/>
        </w:rPr>
      </w:pPr>
      <w:r>
        <w:rPr>
          <w:rFonts w:ascii="Arial" w:hAnsi="Arial" w:cs="Arial"/>
          <w:b/>
          <w:sz w:val="24"/>
          <w:szCs w:val="24"/>
          <w:shd w:val="clear" w:color="auto" w:fill="FFFFFF"/>
        </w:rPr>
        <w:t xml:space="preserve">             și I</w:t>
      </w:r>
      <w:r w:rsidRPr="00CE2235">
        <w:rPr>
          <w:rFonts w:ascii="Arial" w:hAnsi="Arial" w:cs="Arial"/>
          <w:b/>
          <w:sz w:val="24"/>
          <w:szCs w:val="24"/>
          <w:shd w:val="clear" w:color="auto" w:fill="FFFFFF"/>
        </w:rPr>
        <w:t>nfrastructurii</w:t>
      </w:r>
    </w:p>
    <w:p w14:paraId="56891E3A" w14:textId="2AE25E76" w:rsidR="009C7766" w:rsidRDefault="00CC0829" w:rsidP="009C7766">
      <w:pPr>
        <w:pStyle w:val="NoSpacing"/>
        <w:rPr>
          <w:rFonts w:ascii="Arial" w:hAnsi="Arial" w:cs="Arial"/>
          <w:b/>
          <w:sz w:val="24"/>
          <w:szCs w:val="24"/>
          <w:bdr w:val="none" w:sz="0" w:space="0" w:color="auto" w:frame="1"/>
        </w:rPr>
      </w:pPr>
      <w:r>
        <w:rPr>
          <w:rFonts w:ascii="Arial" w:hAnsi="Arial" w:cs="Arial"/>
          <w:b/>
          <w:sz w:val="24"/>
          <w:szCs w:val="24"/>
          <w:bdr w:val="none" w:sz="0" w:space="0" w:color="auto" w:frame="1"/>
        </w:rPr>
        <w:t xml:space="preserve"> </w:t>
      </w:r>
      <w:r w:rsidR="00CE2235">
        <w:rPr>
          <w:rFonts w:ascii="Arial" w:hAnsi="Arial" w:cs="Arial"/>
          <w:b/>
          <w:sz w:val="24"/>
          <w:szCs w:val="24"/>
          <w:bdr w:val="none" w:sz="0" w:space="0" w:color="auto" w:frame="1"/>
        </w:rPr>
        <w:t xml:space="preserve">    SORIN MIHAI GRINDEANU</w:t>
      </w:r>
      <w:r w:rsidR="009C7766">
        <w:rPr>
          <w:rFonts w:ascii="Arial" w:hAnsi="Arial" w:cs="Arial"/>
          <w:b/>
          <w:sz w:val="24"/>
          <w:szCs w:val="24"/>
          <w:bdr w:val="none" w:sz="0" w:space="0" w:color="auto" w:frame="1"/>
        </w:rPr>
        <w:t xml:space="preserve">                                             </w:t>
      </w:r>
      <w:r w:rsidR="00CE2235">
        <w:rPr>
          <w:rFonts w:ascii="Arial" w:hAnsi="Arial" w:cs="Arial"/>
          <w:b/>
          <w:sz w:val="24"/>
          <w:szCs w:val="24"/>
          <w:bdr w:val="none" w:sz="0" w:space="0" w:color="auto" w:frame="1"/>
        </w:rPr>
        <w:t xml:space="preserve">         </w:t>
      </w:r>
      <w:r w:rsidR="009C7766">
        <w:rPr>
          <w:rFonts w:ascii="Arial" w:hAnsi="Arial" w:cs="Arial"/>
          <w:b/>
          <w:sz w:val="24"/>
          <w:szCs w:val="24"/>
          <w:bdr w:val="none" w:sz="0" w:space="0" w:color="auto" w:frame="1"/>
        </w:rPr>
        <w:t xml:space="preserve"> Ministrul Finanţelor,</w:t>
      </w:r>
    </w:p>
    <w:p w14:paraId="65598A62" w14:textId="6722FEEF" w:rsidR="009C7766" w:rsidRDefault="00CE2235" w:rsidP="009C7766">
      <w:pPr>
        <w:pStyle w:val="NoSpacing"/>
        <w:rPr>
          <w:rFonts w:ascii="Arial" w:hAnsi="Arial" w:cs="Arial"/>
          <w:b/>
          <w:sz w:val="24"/>
          <w:szCs w:val="24"/>
        </w:rPr>
      </w:pPr>
      <w:r>
        <w:rPr>
          <w:rFonts w:ascii="Arial" w:hAnsi="Arial" w:cs="Arial"/>
          <w:b/>
          <w:sz w:val="24"/>
          <w:szCs w:val="24"/>
        </w:rPr>
        <w:t xml:space="preserve">                                                                                   </w:t>
      </w:r>
      <w:r w:rsidR="001B1582">
        <w:rPr>
          <w:rFonts w:ascii="Arial" w:hAnsi="Arial" w:cs="Arial"/>
          <w:b/>
          <w:sz w:val="24"/>
          <w:szCs w:val="24"/>
        </w:rPr>
        <w:t xml:space="preserve">                         </w:t>
      </w:r>
      <w:r>
        <w:rPr>
          <w:rFonts w:ascii="Arial" w:hAnsi="Arial" w:cs="Arial"/>
          <w:b/>
          <w:sz w:val="24"/>
          <w:szCs w:val="24"/>
        </w:rPr>
        <w:t xml:space="preserve"> </w:t>
      </w:r>
      <w:r w:rsidR="009C7766">
        <w:rPr>
          <w:rFonts w:ascii="Arial" w:hAnsi="Arial" w:cs="Arial"/>
          <w:b/>
          <w:sz w:val="24"/>
          <w:szCs w:val="24"/>
        </w:rPr>
        <w:t>ADRIAN CÂCIU</w:t>
      </w:r>
    </w:p>
    <w:p w14:paraId="371EC059" w14:textId="77777777" w:rsidR="009C7766" w:rsidRDefault="009C7766" w:rsidP="009C7766">
      <w:pPr>
        <w:pStyle w:val="NoSpacing"/>
        <w:rPr>
          <w:rFonts w:ascii="Arial" w:hAnsi="Arial" w:cs="Arial"/>
          <w:b/>
          <w:sz w:val="24"/>
          <w:szCs w:val="24"/>
        </w:rPr>
      </w:pPr>
      <w:r>
        <w:rPr>
          <w:rFonts w:ascii="Arial" w:hAnsi="Arial" w:cs="Arial"/>
          <w:b/>
          <w:sz w:val="24"/>
          <w:szCs w:val="24"/>
        </w:rPr>
        <w:t xml:space="preserve">                                                          </w:t>
      </w:r>
    </w:p>
    <w:p w14:paraId="31C5DBA4" w14:textId="77777777" w:rsidR="009C7766" w:rsidRDefault="009C7766" w:rsidP="009C7766">
      <w:pPr>
        <w:pStyle w:val="NoSpacing"/>
        <w:rPr>
          <w:rFonts w:ascii="Arial" w:hAnsi="Arial" w:cs="Arial"/>
          <w:b/>
          <w:sz w:val="24"/>
          <w:szCs w:val="24"/>
        </w:rPr>
      </w:pPr>
    </w:p>
    <w:p w14:paraId="0E87FD18" w14:textId="77777777" w:rsidR="009C7766" w:rsidRDefault="009C7766" w:rsidP="009C7766">
      <w:pPr>
        <w:pStyle w:val="NoSpacing"/>
        <w:rPr>
          <w:rFonts w:ascii="Arial" w:eastAsiaTheme="minorHAnsi" w:hAnsi="Arial" w:cs="Arial"/>
          <w:b/>
          <w:sz w:val="24"/>
          <w:szCs w:val="24"/>
          <w:bdr w:val="none" w:sz="0" w:space="0" w:color="auto" w:frame="1"/>
        </w:rPr>
      </w:pPr>
      <w:r>
        <w:rPr>
          <w:rFonts w:ascii="Arial" w:hAnsi="Arial" w:cs="Arial"/>
          <w:b/>
          <w:sz w:val="24"/>
          <w:szCs w:val="24"/>
        </w:rPr>
        <w:t xml:space="preserve">                                    </w:t>
      </w:r>
    </w:p>
    <w:p w14:paraId="12054562" w14:textId="77777777" w:rsidR="009C7766" w:rsidRDefault="009C7766" w:rsidP="009C7766">
      <w:pPr>
        <w:pStyle w:val="NoSpacing"/>
        <w:rPr>
          <w:rFonts w:ascii="Arial" w:hAnsi="Arial" w:cs="Arial"/>
          <w:b/>
          <w:sz w:val="24"/>
          <w:szCs w:val="24"/>
        </w:rPr>
      </w:pPr>
    </w:p>
    <w:p w14:paraId="6F4374E6" w14:textId="77777777" w:rsidR="009C7766" w:rsidRDefault="009C7766" w:rsidP="009C7766">
      <w:pPr>
        <w:pStyle w:val="NoSpacing"/>
        <w:rPr>
          <w:rFonts w:ascii="Arial" w:hAnsi="Arial" w:cs="Arial"/>
          <w:b/>
          <w:sz w:val="24"/>
          <w:szCs w:val="24"/>
        </w:rPr>
      </w:pPr>
      <w:r>
        <w:rPr>
          <w:rFonts w:ascii="Arial" w:hAnsi="Arial" w:cs="Arial"/>
          <w:b/>
          <w:sz w:val="24"/>
          <w:szCs w:val="24"/>
        </w:rPr>
        <w:t xml:space="preserve">                                                   </w:t>
      </w:r>
      <w:r w:rsidR="00CC0829">
        <w:rPr>
          <w:rFonts w:ascii="Arial" w:hAnsi="Arial" w:cs="Arial"/>
          <w:b/>
          <w:sz w:val="24"/>
          <w:szCs w:val="24"/>
        </w:rPr>
        <w:t xml:space="preserve">             </w:t>
      </w:r>
      <w:r>
        <w:rPr>
          <w:rFonts w:ascii="Arial" w:hAnsi="Arial" w:cs="Arial"/>
          <w:b/>
          <w:sz w:val="24"/>
          <w:szCs w:val="24"/>
        </w:rPr>
        <w:t>Ministrul Justitiei</w:t>
      </w:r>
    </w:p>
    <w:p w14:paraId="09E89385" w14:textId="77777777" w:rsidR="009C7766" w:rsidRDefault="009C7766" w:rsidP="009C7766">
      <w:pPr>
        <w:pStyle w:val="NoSpacing"/>
        <w:rPr>
          <w:rStyle w:val="rvts4"/>
          <w:bCs/>
          <w:color w:val="000000"/>
          <w:sz w:val="22"/>
          <w:szCs w:val="22"/>
          <w:bdr w:val="none" w:sz="0" w:space="0" w:color="auto" w:frame="1"/>
        </w:rPr>
      </w:pPr>
      <w:r>
        <w:rPr>
          <w:rFonts w:ascii="Arial" w:hAnsi="Arial" w:cs="Arial"/>
          <w:b/>
          <w:sz w:val="24"/>
          <w:szCs w:val="24"/>
        </w:rPr>
        <w:t xml:space="preserve">                                       </w:t>
      </w:r>
      <w:r w:rsidR="00CC0829">
        <w:rPr>
          <w:rFonts w:ascii="Arial" w:hAnsi="Arial" w:cs="Arial"/>
          <w:b/>
          <w:sz w:val="24"/>
          <w:szCs w:val="24"/>
        </w:rPr>
        <w:t xml:space="preserve">            </w:t>
      </w:r>
      <w:r>
        <w:rPr>
          <w:rFonts w:ascii="Arial" w:hAnsi="Arial" w:cs="Arial"/>
          <w:b/>
          <w:sz w:val="24"/>
          <w:szCs w:val="24"/>
        </w:rPr>
        <w:t xml:space="preserve"> MARIAN-CĂTĂLIN PREDOIU</w:t>
      </w:r>
    </w:p>
    <w:p w14:paraId="3A700173" w14:textId="77777777" w:rsidR="00731C98" w:rsidRDefault="00731C98" w:rsidP="00B275C3">
      <w:pPr>
        <w:pStyle w:val="BodyText"/>
        <w:ind w:firstLine="720"/>
        <w:jc w:val="both"/>
        <w:rPr>
          <w:rFonts w:ascii="Arial" w:hAnsi="Arial" w:cs="Arial"/>
          <w:b/>
          <w:lang w:val="ro-RO"/>
        </w:rPr>
      </w:pPr>
    </w:p>
    <w:p w14:paraId="75F47217" w14:textId="77777777" w:rsidR="00731C98" w:rsidRDefault="00731C98" w:rsidP="00B275C3">
      <w:pPr>
        <w:pStyle w:val="BodyText"/>
        <w:ind w:firstLine="720"/>
        <w:jc w:val="both"/>
        <w:rPr>
          <w:rFonts w:ascii="Arial" w:hAnsi="Arial" w:cs="Arial"/>
          <w:b/>
          <w:lang w:val="ro-RO"/>
        </w:rPr>
      </w:pPr>
    </w:p>
    <w:p w14:paraId="3DC9C9FA" w14:textId="77777777" w:rsidR="00731C98" w:rsidRDefault="00731C98" w:rsidP="00B275C3">
      <w:pPr>
        <w:pStyle w:val="BodyText"/>
        <w:ind w:firstLine="720"/>
        <w:jc w:val="both"/>
        <w:rPr>
          <w:rFonts w:ascii="Arial" w:hAnsi="Arial" w:cs="Arial"/>
          <w:b/>
          <w:lang w:val="ro-RO"/>
        </w:rPr>
      </w:pPr>
    </w:p>
    <w:p w14:paraId="01564BC6" w14:textId="77777777" w:rsidR="00731C98" w:rsidRDefault="00731C98" w:rsidP="00B275C3">
      <w:pPr>
        <w:pStyle w:val="BodyText"/>
        <w:ind w:firstLine="720"/>
        <w:jc w:val="both"/>
        <w:rPr>
          <w:rFonts w:ascii="Arial" w:hAnsi="Arial" w:cs="Arial"/>
          <w:b/>
          <w:lang w:val="ro-RO"/>
        </w:rPr>
      </w:pPr>
    </w:p>
    <w:p w14:paraId="66A59723" w14:textId="77777777" w:rsidR="00731C98" w:rsidRDefault="00731C98" w:rsidP="00B275C3">
      <w:pPr>
        <w:pStyle w:val="BodyText"/>
        <w:ind w:firstLine="720"/>
        <w:jc w:val="both"/>
        <w:rPr>
          <w:rFonts w:ascii="Arial" w:hAnsi="Arial" w:cs="Arial"/>
          <w:b/>
          <w:lang w:val="ro-RO"/>
        </w:rPr>
      </w:pPr>
    </w:p>
    <w:p w14:paraId="79A3F9FF" w14:textId="77777777" w:rsidR="00731C98" w:rsidRDefault="00731C98" w:rsidP="00B275C3">
      <w:pPr>
        <w:pStyle w:val="BodyText"/>
        <w:ind w:firstLine="720"/>
        <w:jc w:val="both"/>
        <w:rPr>
          <w:rFonts w:ascii="Arial" w:hAnsi="Arial" w:cs="Arial"/>
          <w:b/>
          <w:lang w:val="ro-RO"/>
        </w:rPr>
      </w:pPr>
    </w:p>
    <w:p w14:paraId="22BAA09A" w14:textId="77777777" w:rsidR="00731C98" w:rsidRDefault="00731C98" w:rsidP="00B275C3">
      <w:pPr>
        <w:pStyle w:val="BodyText"/>
        <w:ind w:firstLine="720"/>
        <w:jc w:val="both"/>
        <w:rPr>
          <w:rFonts w:ascii="Arial" w:hAnsi="Arial" w:cs="Arial"/>
          <w:b/>
          <w:lang w:val="ro-RO"/>
        </w:rPr>
      </w:pPr>
    </w:p>
    <w:p w14:paraId="6CAFFC40" w14:textId="77777777" w:rsidR="00731C98" w:rsidRDefault="00731C98" w:rsidP="00B275C3">
      <w:pPr>
        <w:pStyle w:val="BodyText"/>
        <w:ind w:firstLine="720"/>
        <w:jc w:val="both"/>
        <w:rPr>
          <w:rFonts w:ascii="Arial" w:hAnsi="Arial" w:cs="Arial"/>
          <w:b/>
          <w:lang w:val="ro-RO"/>
        </w:rPr>
      </w:pPr>
    </w:p>
    <w:p w14:paraId="366D07F4" w14:textId="77777777" w:rsidR="00731C98" w:rsidRDefault="00731C98" w:rsidP="00B275C3">
      <w:pPr>
        <w:pStyle w:val="BodyText"/>
        <w:ind w:firstLine="720"/>
        <w:jc w:val="both"/>
        <w:rPr>
          <w:rFonts w:ascii="Arial" w:hAnsi="Arial" w:cs="Arial"/>
          <w:b/>
          <w:lang w:val="ro-RO"/>
        </w:rPr>
      </w:pPr>
    </w:p>
    <w:p w14:paraId="0FD6FA47" w14:textId="77777777" w:rsidR="00731C98" w:rsidRDefault="00731C98" w:rsidP="00F05C99">
      <w:pPr>
        <w:pStyle w:val="BodyText"/>
        <w:jc w:val="both"/>
        <w:rPr>
          <w:rFonts w:ascii="Arial" w:hAnsi="Arial" w:cs="Arial"/>
          <w:b/>
          <w:lang w:val="ro-RO"/>
        </w:rPr>
      </w:pPr>
    </w:p>
    <w:p w14:paraId="454C3914" w14:textId="77777777" w:rsidR="00CE2235" w:rsidRDefault="00CE2235" w:rsidP="00F05C99">
      <w:pPr>
        <w:pStyle w:val="BodyText"/>
        <w:jc w:val="both"/>
        <w:rPr>
          <w:rFonts w:ascii="Arial" w:hAnsi="Arial" w:cs="Arial"/>
          <w:b/>
          <w:lang w:val="ro-RO"/>
        </w:rPr>
      </w:pPr>
    </w:p>
    <w:p w14:paraId="18369274" w14:textId="77777777" w:rsidR="004C0BF1" w:rsidRDefault="004C0BF1" w:rsidP="00F05C99">
      <w:pPr>
        <w:pStyle w:val="BodyText"/>
        <w:jc w:val="both"/>
        <w:rPr>
          <w:rFonts w:ascii="Arial" w:hAnsi="Arial" w:cs="Arial"/>
          <w:b/>
          <w:lang w:val="ro-RO"/>
        </w:rPr>
      </w:pPr>
    </w:p>
    <w:p w14:paraId="009D2BFC" w14:textId="77777777" w:rsidR="004C0BF1" w:rsidRDefault="004C0BF1" w:rsidP="00F05C99">
      <w:pPr>
        <w:pStyle w:val="BodyText"/>
        <w:jc w:val="both"/>
        <w:rPr>
          <w:rFonts w:ascii="Arial" w:hAnsi="Arial" w:cs="Arial"/>
          <w:b/>
          <w:lang w:val="ro-RO"/>
        </w:rPr>
      </w:pPr>
    </w:p>
    <w:p w14:paraId="28AD0CBC" w14:textId="77777777" w:rsidR="00CE2235" w:rsidRPr="00E4035C" w:rsidRDefault="00CE2235" w:rsidP="00F05C99">
      <w:pPr>
        <w:pStyle w:val="BodyText"/>
        <w:jc w:val="both"/>
        <w:rPr>
          <w:rFonts w:ascii="Arial" w:hAnsi="Arial" w:cs="Arial"/>
          <w:b/>
          <w:lang w:val="ro-RO"/>
        </w:rPr>
      </w:pPr>
    </w:p>
    <w:p w14:paraId="11CE45E4" w14:textId="77777777" w:rsidR="00731C98" w:rsidRDefault="00731C98" w:rsidP="00731C98">
      <w:pPr>
        <w:spacing w:line="360" w:lineRule="auto"/>
        <w:jc w:val="center"/>
        <w:rPr>
          <w:rFonts w:ascii="Arial" w:hAnsi="Arial" w:cs="Arial"/>
          <w:b/>
          <w:lang w:val="es-ES_tradnl"/>
        </w:rPr>
      </w:pPr>
      <w:r>
        <w:rPr>
          <w:rFonts w:ascii="Arial" w:hAnsi="Arial" w:cs="Arial"/>
          <w:b/>
          <w:lang w:val="es-ES_tradnl"/>
        </w:rPr>
        <w:t>FIȘĂ DE AVIZARE INTERNĂ</w:t>
      </w:r>
    </w:p>
    <w:p w14:paraId="315C06A5" w14:textId="77777777" w:rsidR="00731C98" w:rsidRPr="00D224A4" w:rsidRDefault="00731C98" w:rsidP="00731C98">
      <w:pPr>
        <w:jc w:val="center"/>
        <w:rPr>
          <w:rFonts w:ascii="Arial" w:hAnsi="Arial" w:cs="Arial"/>
          <w:b/>
        </w:rPr>
      </w:pPr>
      <w:r w:rsidRPr="00094FE1">
        <w:rPr>
          <w:rFonts w:ascii="Arial" w:hAnsi="Arial" w:cs="Arial"/>
          <w:b/>
        </w:rPr>
        <w:t>Hotărâre a Guvernului</w:t>
      </w:r>
      <w:r w:rsidRPr="00D224A4">
        <w:rPr>
          <w:rFonts w:ascii="Arial" w:hAnsi="Arial" w:cs="Arial"/>
        </w:rPr>
        <w:t xml:space="preserve"> </w:t>
      </w:r>
      <w:r w:rsidRPr="00D224A4">
        <w:rPr>
          <w:rFonts w:ascii="Arial" w:hAnsi="Arial" w:cs="Arial"/>
          <w:b/>
        </w:rPr>
        <w:t>pentru modificarea</w:t>
      </w:r>
      <w:r w:rsidR="004C0BF1">
        <w:rPr>
          <w:rFonts w:ascii="Arial" w:hAnsi="Arial" w:cs="Arial"/>
          <w:b/>
        </w:rPr>
        <w:t xml:space="preserve"> și completarea</w:t>
      </w:r>
      <w:r w:rsidRPr="00D224A4">
        <w:rPr>
          <w:rFonts w:ascii="Arial" w:hAnsi="Arial" w:cs="Arial"/>
          <w:b/>
        </w:rPr>
        <w:t xml:space="preserve"> Hotărârii Guvernului nr. 857/2011 privind stabilirea şi sancţionarea contravenţiilor la normele din domeniul sănătăţii publice</w:t>
      </w:r>
    </w:p>
    <w:p w14:paraId="3277BCB9" w14:textId="77777777" w:rsidR="00731C98" w:rsidRDefault="00731C98" w:rsidP="00731C98">
      <w:pPr>
        <w:spacing w:line="288" w:lineRule="atLeast"/>
        <w:jc w:val="both"/>
        <w:rPr>
          <w:rFonts w:ascii="Arial" w:hAnsi="Arial" w:cs="Arial"/>
          <w:b/>
          <w:bCs/>
          <w:color w:val="000000"/>
        </w:rPr>
      </w:pPr>
    </w:p>
    <w:p w14:paraId="368FE00F" w14:textId="77777777" w:rsidR="00731C98" w:rsidRPr="00D348D1" w:rsidRDefault="00731C98" w:rsidP="00731C98">
      <w:pPr>
        <w:rPr>
          <w:rFonts w:cs="Arial"/>
          <w:lang w:val="es-ES_tradnl"/>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1970"/>
        <w:gridCol w:w="1718"/>
        <w:gridCol w:w="1750"/>
      </w:tblGrid>
      <w:tr w:rsidR="00731C98" w:rsidRPr="00E24D70" w14:paraId="5684E971" w14:textId="77777777" w:rsidTr="00AF56EF">
        <w:trPr>
          <w:trHeight w:val="844"/>
        </w:trPr>
        <w:tc>
          <w:tcPr>
            <w:tcW w:w="3833" w:type="dxa"/>
          </w:tcPr>
          <w:p w14:paraId="48936F49" w14:textId="77777777" w:rsidR="00731C98" w:rsidRPr="00E24D70" w:rsidRDefault="00731C98" w:rsidP="00AF56EF">
            <w:pPr>
              <w:autoSpaceDE w:val="0"/>
              <w:autoSpaceDN w:val="0"/>
              <w:adjustRightInd w:val="0"/>
              <w:jc w:val="center"/>
              <w:rPr>
                <w:rFonts w:ascii="Arial" w:hAnsi="Arial" w:cs="Arial"/>
                <w:b/>
                <w:lang w:val="it-IT"/>
              </w:rPr>
            </w:pPr>
          </w:p>
          <w:p w14:paraId="5B211EC8" w14:textId="77777777" w:rsidR="00731C98" w:rsidRPr="00E24D70" w:rsidRDefault="00731C98" w:rsidP="00AF56EF">
            <w:pPr>
              <w:autoSpaceDE w:val="0"/>
              <w:autoSpaceDN w:val="0"/>
              <w:adjustRightInd w:val="0"/>
              <w:jc w:val="center"/>
              <w:rPr>
                <w:rFonts w:ascii="Arial" w:hAnsi="Arial" w:cs="Arial"/>
                <w:b/>
              </w:rPr>
            </w:pPr>
            <w:r w:rsidRPr="00E24D70">
              <w:rPr>
                <w:rFonts w:ascii="Arial" w:hAnsi="Arial" w:cs="Arial"/>
                <w:b/>
              </w:rPr>
              <w:t>STRUCTURA</w:t>
            </w:r>
          </w:p>
          <w:p w14:paraId="20A6C1A4" w14:textId="77777777" w:rsidR="00731C98" w:rsidRPr="00E24D70" w:rsidRDefault="00731C98" w:rsidP="00AF56EF">
            <w:pPr>
              <w:autoSpaceDE w:val="0"/>
              <w:autoSpaceDN w:val="0"/>
              <w:adjustRightInd w:val="0"/>
              <w:jc w:val="center"/>
              <w:rPr>
                <w:rFonts w:ascii="Arial" w:hAnsi="Arial" w:cs="Arial"/>
                <w:b/>
              </w:rPr>
            </w:pPr>
          </w:p>
        </w:tc>
        <w:tc>
          <w:tcPr>
            <w:tcW w:w="1970" w:type="dxa"/>
          </w:tcPr>
          <w:p w14:paraId="385F6208" w14:textId="77777777" w:rsidR="00731C98" w:rsidRPr="00E24D70" w:rsidRDefault="00731C98" w:rsidP="00AF56EF">
            <w:pPr>
              <w:autoSpaceDE w:val="0"/>
              <w:autoSpaceDN w:val="0"/>
              <w:adjustRightInd w:val="0"/>
              <w:jc w:val="center"/>
              <w:rPr>
                <w:rFonts w:ascii="Arial" w:hAnsi="Arial" w:cs="Arial"/>
                <w:b/>
              </w:rPr>
            </w:pPr>
          </w:p>
          <w:p w14:paraId="3E40A240" w14:textId="77777777" w:rsidR="00731C98" w:rsidRPr="00E24D70" w:rsidRDefault="00731C98" w:rsidP="00AF56EF">
            <w:pPr>
              <w:autoSpaceDE w:val="0"/>
              <w:autoSpaceDN w:val="0"/>
              <w:adjustRightInd w:val="0"/>
              <w:jc w:val="center"/>
              <w:rPr>
                <w:rFonts w:ascii="Arial" w:hAnsi="Arial" w:cs="Arial"/>
                <w:b/>
              </w:rPr>
            </w:pPr>
            <w:r w:rsidRPr="00E24D70">
              <w:rPr>
                <w:rFonts w:ascii="Arial" w:hAnsi="Arial" w:cs="Arial"/>
                <w:b/>
              </w:rPr>
              <w:t>DATA SOLICITĂRII AVIZULUI</w:t>
            </w:r>
          </w:p>
        </w:tc>
        <w:tc>
          <w:tcPr>
            <w:tcW w:w="1718" w:type="dxa"/>
          </w:tcPr>
          <w:p w14:paraId="509D46D1" w14:textId="77777777" w:rsidR="00731C98" w:rsidRPr="00E24D70" w:rsidRDefault="00731C98" w:rsidP="00AF56EF">
            <w:pPr>
              <w:autoSpaceDE w:val="0"/>
              <w:autoSpaceDN w:val="0"/>
              <w:adjustRightInd w:val="0"/>
              <w:jc w:val="center"/>
              <w:rPr>
                <w:rFonts w:ascii="Arial" w:hAnsi="Arial" w:cs="Arial"/>
                <w:b/>
              </w:rPr>
            </w:pPr>
          </w:p>
          <w:p w14:paraId="3CB2AA66" w14:textId="77777777" w:rsidR="00731C98" w:rsidRPr="00E24D70" w:rsidRDefault="00731C98" w:rsidP="00AF56EF">
            <w:pPr>
              <w:autoSpaceDE w:val="0"/>
              <w:autoSpaceDN w:val="0"/>
              <w:adjustRightInd w:val="0"/>
              <w:jc w:val="center"/>
              <w:rPr>
                <w:rFonts w:ascii="Arial" w:hAnsi="Arial" w:cs="Arial"/>
                <w:b/>
              </w:rPr>
            </w:pPr>
            <w:r w:rsidRPr="00E24D70">
              <w:rPr>
                <w:rFonts w:ascii="Arial" w:hAnsi="Arial" w:cs="Arial"/>
                <w:b/>
              </w:rPr>
              <w:t xml:space="preserve">DATA OBȚINERII AVIZULUI </w:t>
            </w:r>
          </w:p>
        </w:tc>
        <w:tc>
          <w:tcPr>
            <w:tcW w:w="1750" w:type="dxa"/>
          </w:tcPr>
          <w:p w14:paraId="2D3FE92B" w14:textId="77777777" w:rsidR="00731C98" w:rsidRPr="00E24D70" w:rsidRDefault="00731C98" w:rsidP="00AF56EF">
            <w:pPr>
              <w:autoSpaceDE w:val="0"/>
              <w:autoSpaceDN w:val="0"/>
              <w:adjustRightInd w:val="0"/>
              <w:jc w:val="center"/>
              <w:rPr>
                <w:rFonts w:ascii="Arial" w:hAnsi="Arial" w:cs="Arial"/>
                <w:b/>
              </w:rPr>
            </w:pPr>
          </w:p>
          <w:p w14:paraId="07E0CF7F" w14:textId="77777777" w:rsidR="00731C98" w:rsidRPr="00E24D70" w:rsidRDefault="00731C98" w:rsidP="00AF56EF">
            <w:pPr>
              <w:autoSpaceDE w:val="0"/>
              <w:autoSpaceDN w:val="0"/>
              <w:adjustRightInd w:val="0"/>
              <w:jc w:val="center"/>
              <w:rPr>
                <w:rFonts w:ascii="Arial" w:hAnsi="Arial" w:cs="Arial"/>
                <w:b/>
              </w:rPr>
            </w:pPr>
            <w:r w:rsidRPr="00E24D70">
              <w:rPr>
                <w:rFonts w:ascii="Arial" w:hAnsi="Arial" w:cs="Arial"/>
                <w:b/>
              </w:rPr>
              <w:t>SEMNĂTURA</w:t>
            </w:r>
          </w:p>
        </w:tc>
      </w:tr>
      <w:tr w:rsidR="00731C98" w:rsidRPr="00E24D70" w14:paraId="1DCE1FCF" w14:textId="77777777" w:rsidTr="00AF56EF">
        <w:trPr>
          <w:trHeight w:val="552"/>
        </w:trPr>
        <w:tc>
          <w:tcPr>
            <w:tcW w:w="3833" w:type="dxa"/>
          </w:tcPr>
          <w:p w14:paraId="43FC77A1" w14:textId="77777777" w:rsidR="00731C98" w:rsidRPr="00E24D70" w:rsidRDefault="00731C98" w:rsidP="00AF56EF">
            <w:pPr>
              <w:autoSpaceDE w:val="0"/>
              <w:autoSpaceDN w:val="0"/>
              <w:adjustRightInd w:val="0"/>
              <w:rPr>
                <w:rFonts w:ascii="Arial" w:hAnsi="Arial" w:cs="Arial"/>
                <w:b/>
              </w:rPr>
            </w:pPr>
            <w:r w:rsidRPr="00E24D70">
              <w:rPr>
                <w:rFonts w:ascii="Arial" w:hAnsi="Arial" w:cs="Arial"/>
                <w:b/>
              </w:rPr>
              <w:t>STRUCTURA INIȚIATOARE</w:t>
            </w:r>
          </w:p>
        </w:tc>
        <w:tc>
          <w:tcPr>
            <w:tcW w:w="1970" w:type="dxa"/>
          </w:tcPr>
          <w:p w14:paraId="478644B0" w14:textId="77777777" w:rsidR="00731C98" w:rsidRPr="00E24D70" w:rsidRDefault="00731C98" w:rsidP="00AF56EF">
            <w:pPr>
              <w:autoSpaceDE w:val="0"/>
              <w:autoSpaceDN w:val="0"/>
              <w:adjustRightInd w:val="0"/>
              <w:jc w:val="both"/>
              <w:rPr>
                <w:rFonts w:ascii="Arial" w:hAnsi="Arial" w:cs="Arial"/>
                <w:b/>
              </w:rPr>
            </w:pPr>
          </w:p>
        </w:tc>
        <w:tc>
          <w:tcPr>
            <w:tcW w:w="1718" w:type="dxa"/>
          </w:tcPr>
          <w:p w14:paraId="0505EEAE" w14:textId="77777777" w:rsidR="00731C98" w:rsidRPr="00E24D70" w:rsidRDefault="00731C98" w:rsidP="00AF56EF">
            <w:pPr>
              <w:autoSpaceDE w:val="0"/>
              <w:autoSpaceDN w:val="0"/>
              <w:adjustRightInd w:val="0"/>
              <w:jc w:val="both"/>
              <w:rPr>
                <w:rFonts w:ascii="Arial" w:hAnsi="Arial" w:cs="Arial"/>
                <w:b/>
              </w:rPr>
            </w:pPr>
          </w:p>
        </w:tc>
        <w:tc>
          <w:tcPr>
            <w:tcW w:w="1750" w:type="dxa"/>
          </w:tcPr>
          <w:p w14:paraId="4FA23B6A" w14:textId="77777777" w:rsidR="00731C98" w:rsidRPr="00E24D70" w:rsidRDefault="00731C98" w:rsidP="00AF56EF">
            <w:pPr>
              <w:autoSpaceDE w:val="0"/>
              <w:autoSpaceDN w:val="0"/>
              <w:adjustRightInd w:val="0"/>
              <w:jc w:val="both"/>
              <w:rPr>
                <w:rFonts w:ascii="Arial" w:hAnsi="Arial" w:cs="Arial"/>
                <w:b/>
              </w:rPr>
            </w:pPr>
          </w:p>
        </w:tc>
      </w:tr>
      <w:tr w:rsidR="00731C98" w:rsidRPr="00E24D70" w14:paraId="5255E2AE" w14:textId="77777777" w:rsidTr="00AF56EF">
        <w:trPr>
          <w:trHeight w:val="552"/>
        </w:trPr>
        <w:tc>
          <w:tcPr>
            <w:tcW w:w="3833" w:type="dxa"/>
          </w:tcPr>
          <w:p w14:paraId="07A71AEC" w14:textId="77777777" w:rsidR="00731C98" w:rsidRPr="00E24D70" w:rsidRDefault="00731C98" w:rsidP="00AF56EF">
            <w:pPr>
              <w:autoSpaceDE w:val="0"/>
              <w:autoSpaceDN w:val="0"/>
              <w:adjustRightInd w:val="0"/>
              <w:rPr>
                <w:rFonts w:ascii="Arial" w:hAnsi="Arial" w:cs="Arial"/>
                <w:b/>
              </w:rPr>
            </w:pPr>
            <w:r w:rsidRPr="00E24D70">
              <w:rPr>
                <w:rFonts w:ascii="Arial" w:hAnsi="Arial" w:cs="Arial"/>
                <w:b/>
              </w:rPr>
              <w:t>INSPECȚIA SANITARĂ DE STAT</w:t>
            </w:r>
          </w:p>
          <w:p w14:paraId="30C09798" w14:textId="77777777" w:rsidR="00731C98" w:rsidRPr="00E24D70" w:rsidRDefault="00731C98" w:rsidP="00AF56EF">
            <w:pPr>
              <w:autoSpaceDE w:val="0"/>
              <w:autoSpaceDN w:val="0"/>
              <w:adjustRightInd w:val="0"/>
              <w:jc w:val="both"/>
              <w:rPr>
                <w:rFonts w:ascii="Arial" w:hAnsi="Arial" w:cs="Arial"/>
                <w:b/>
              </w:rPr>
            </w:pPr>
          </w:p>
          <w:p w14:paraId="67845D1C" w14:textId="77777777" w:rsidR="00731C98" w:rsidRPr="00E24D70" w:rsidRDefault="00731C98" w:rsidP="00AF56EF">
            <w:pPr>
              <w:autoSpaceDE w:val="0"/>
              <w:autoSpaceDN w:val="0"/>
              <w:adjustRightInd w:val="0"/>
              <w:jc w:val="both"/>
              <w:rPr>
                <w:rFonts w:ascii="Arial" w:hAnsi="Arial" w:cs="Arial"/>
                <w:b/>
              </w:rPr>
            </w:pPr>
            <w:r w:rsidRPr="00E24D70">
              <w:rPr>
                <w:rFonts w:ascii="Arial" w:hAnsi="Arial" w:cs="Arial"/>
                <w:b/>
              </w:rPr>
              <w:t>DIRECTOR</w:t>
            </w:r>
          </w:p>
          <w:p w14:paraId="5BF4F288" w14:textId="77777777" w:rsidR="00731C98" w:rsidRPr="00E24D70" w:rsidRDefault="00731C98" w:rsidP="00AF56EF">
            <w:pPr>
              <w:autoSpaceDE w:val="0"/>
              <w:autoSpaceDN w:val="0"/>
              <w:adjustRightInd w:val="0"/>
              <w:jc w:val="both"/>
              <w:rPr>
                <w:rFonts w:ascii="Arial" w:hAnsi="Arial" w:cs="Arial"/>
                <w:b/>
              </w:rPr>
            </w:pPr>
            <w:r w:rsidRPr="00E24D70">
              <w:rPr>
                <w:rFonts w:ascii="Arial" w:hAnsi="Arial" w:cs="Arial"/>
                <w:b/>
              </w:rPr>
              <w:t>Maria Mioara COMANA</w:t>
            </w:r>
          </w:p>
        </w:tc>
        <w:tc>
          <w:tcPr>
            <w:tcW w:w="1970" w:type="dxa"/>
          </w:tcPr>
          <w:p w14:paraId="5F0932CE" w14:textId="77777777" w:rsidR="00731C98" w:rsidRPr="00E24D70" w:rsidRDefault="00731C98" w:rsidP="00AF56EF">
            <w:pPr>
              <w:autoSpaceDE w:val="0"/>
              <w:autoSpaceDN w:val="0"/>
              <w:adjustRightInd w:val="0"/>
              <w:jc w:val="both"/>
              <w:rPr>
                <w:rFonts w:ascii="Arial" w:hAnsi="Arial" w:cs="Arial"/>
                <w:b/>
              </w:rPr>
            </w:pPr>
          </w:p>
        </w:tc>
        <w:tc>
          <w:tcPr>
            <w:tcW w:w="1718" w:type="dxa"/>
          </w:tcPr>
          <w:p w14:paraId="7EEEFC26" w14:textId="77777777" w:rsidR="00731C98" w:rsidRPr="00E24D70" w:rsidRDefault="00731C98" w:rsidP="00AF56EF">
            <w:pPr>
              <w:autoSpaceDE w:val="0"/>
              <w:autoSpaceDN w:val="0"/>
              <w:adjustRightInd w:val="0"/>
              <w:jc w:val="both"/>
              <w:rPr>
                <w:rFonts w:ascii="Arial" w:hAnsi="Arial" w:cs="Arial"/>
                <w:b/>
              </w:rPr>
            </w:pPr>
          </w:p>
        </w:tc>
        <w:tc>
          <w:tcPr>
            <w:tcW w:w="1750" w:type="dxa"/>
          </w:tcPr>
          <w:p w14:paraId="314C2C8D" w14:textId="77777777" w:rsidR="00731C98" w:rsidRPr="00E24D70" w:rsidRDefault="00731C98" w:rsidP="00AF56EF">
            <w:pPr>
              <w:autoSpaceDE w:val="0"/>
              <w:autoSpaceDN w:val="0"/>
              <w:adjustRightInd w:val="0"/>
              <w:jc w:val="both"/>
              <w:rPr>
                <w:rFonts w:ascii="Arial" w:hAnsi="Arial" w:cs="Arial"/>
                <w:b/>
              </w:rPr>
            </w:pPr>
          </w:p>
        </w:tc>
      </w:tr>
      <w:tr w:rsidR="00731C98" w:rsidRPr="00E24D70" w14:paraId="643BDEAA" w14:textId="77777777" w:rsidTr="00AF56EF">
        <w:trPr>
          <w:trHeight w:val="552"/>
        </w:trPr>
        <w:tc>
          <w:tcPr>
            <w:tcW w:w="3833" w:type="dxa"/>
          </w:tcPr>
          <w:p w14:paraId="43E615A9" w14:textId="77777777" w:rsidR="00731C98" w:rsidRPr="00E24D70" w:rsidRDefault="00731C98" w:rsidP="00AF56EF">
            <w:pPr>
              <w:autoSpaceDE w:val="0"/>
              <w:autoSpaceDN w:val="0"/>
              <w:adjustRightInd w:val="0"/>
              <w:jc w:val="both"/>
              <w:rPr>
                <w:rFonts w:ascii="Arial" w:hAnsi="Arial" w:cs="Arial"/>
                <w:b/>
              </w:rPr>
            </w:pPr>
            <w:r w:rsidRPr="00E24D70">
              <w:rPr>
                <w:rFonts w:ascii="Arial" w:hAnsi="Arial" w:cs="Arial"/>
                <w:b/>
              </w:rPr>
              <w:t>STRUCTURA AVIZATOARE</w:t>
            </w:r>
          </w:p>
          <w:p w14:paraId="6CD9D62C" w14:textId="77777777" w:rsidR="00731C98" w:rsidRPr="00E24D70" w:rsidRDefault="00731C98" w:rsidP="00AF56EF">
            <w:pPr>
              <w:autoSpaceDE w:val="0"/>
              <w:autoSpaceDN w:val="0"/>
              <w:adjustRightInd w:val="0"/>
              <w:jc w:val="both"/>
              <w:rPr>
                <w:rFonts w:ascii="Arial" w:hAnsi="Arial" w:cs="Arial"/>
                <w:b/>
              </w:rPr>
            </w:pPr>
          </w:p>
        </w:tc>
        <w:tc>
          <w:tcPr>
            <w:tcW w:w="1970" w:type="dxa"/>
          </w:tcPr>
          <w:p w14:paraId="7BFA57C2" w14:textId="77777777" w:rsidR="00731C98" w:rsidRPr="00E24D70" w:rsidRDefault="00731C98" w:rsidP="00AF56EF">
            <w:pPr>
              <w:autoSpaceDE w:val="0"/>
              <w:autoSpaceDN w:val="0"/>
              <w:adjustRightInd w:val="0"/>
              <w:jc w:val="both"/>
              <w:rPr>
                <w:rFonts w:ascii="Arial" w:hAnsi="Arial" w:cs="Arial"/>
                <w:b/>
              </w:rPr>
            </w:pPr>
          </w:p>
        </w:tc>
        <w:tc>
          <w:tcPr>
            <w:tcW w:w="1718" w:type="dxa"/>
          </w:tcPr>
          <w:p w14:paraId="4E059E65" w14:textId="77777777" w:rsidR="00731C98" w:rsidRPr="00E24D70" w:rsidRDefault="00731C98" w:rsidP="00AF56EF">
            <w:pPr>
              <w:autoSpaceDE w:val="0"/>
              <w:autoSpaceDN w:val="0"/>
              <w:adjustRightInd w:val="0"/>
              <w:jc w:val="both"/>
              <w:rPr>
                <w:rFonts w:ascii="Arial" w:hAnsi="Arial" w:cs="Arial"/>
                <w:b/>
              </w:rPr>
            </w:pPr>
          </w:p>
        </w:tc>
        <w:tc>
          <w:tcPr>
            <w:tcW w:w="1750" w:type="dxa"/>
          </w:tcPr>
          <w:p w14:paraId="489A5857" w14:textId="77777777" w:rsidR="00731C98" w:rsidRPr="00E24D70" w:rsidRDefault="00731C98" w:rsidP="00AF56EF">
            <w:pPr>
              <w:autoSpaceDE w:val="0"/>
              <w:autoSpaceDN w:val="0"/>
              <w:adjustRightInd w:val="0"/>
              <w:jc w:val="both"/>
              <w:rPr>
                <w:rFonts w:ascii="Arial" w:hAnsi="Arial" w:cs="Arial"/>
                <w:b/>
              </w:rPr>
            </w:pPr>
          </w:p>
        </w:tc>
      </w:tr>
      <w:tr w:rsidR="00731C98" w:rsidRPr="00E24D70" w14:paraId="1841D3FD" w14:textId="77777777" w:rsidTr="00AF56EF">
        <w:trPr>
          <w:trHeight w:val="1979"/>
        </w:trPr>
        <w:tc>
          <w:tcPr>
            <w:tcW w:w="3833" w:type="dxa"/>
          </w:tcPr>
          <w:p w14:paraId="67DA1086" w14:textId="77777777" w:rsidR="00731C98" w:rsidRDefault="00731C98" w:rsidP="00AF56EF">
            <w:pPr>
              <w:autoSpaceDE w:val="0"/>
              <w:autoSpaceDN w:val="0"/>
              <w:adjustRightInd w:val="0"/>
              <w:rPr>
                <w:rFonts w:ascii="Arial" w:hAnsi="Arial" w:cs="Arial"/>
                <w:b/>
              </w:rPr>
            </w:pPr>
            <w:r w:rsidRPr="00E24D70">
              <w:rPr>
                <w:rFonts w:ascii="Arial" w:hAnsi="Arial" w:cs="Arial"/>
                <w:b/>
              </w:rPr>
              <w:t xml:space="preserve">DIRECȚIA </w:t>
            </w:r>
            <w:r>
              <w:rPr>
                <w:rFonts w:ascii="Arial" w:hAnsi="Arial" w:cs="Arial"/>
                <w:b/>
              </w:rPr>
              <w:t>GENERALĂ JURIDICĂ</w:t>
            </w:r>
          </w:p>
          <w:p w14:paraId="33B8CCAE" w14:textId="77777777" w:rsidR="00731C98" w:rsidRPr="00E24D70" w:rsidRDefault="00731C98" w:rsidP="00AF56EF">
            <w:pPr>
              <w:autoSpaceDE w:val="0"/>
              <w:autoSpaceDN w:val="0"/>
              <w:adjustRightInd w:val="0"/>
              <w:rPr>
                <w:rFonts w:ascii="Arial" w:hAnsi="Arial" w:cs="Arial"/>
                <w:b/>
              </w:rPr>
            </w:pPr>
            <w:r w:rsidRPr="00E24D70">
              <w:rPr>
                <w:rFonts w:ascii="Arial" w:hAnsi="Arial" w:cs="Arial"/>
                <w:b/>
              </w:rPr>
              <w:t xml:space="preserve"> </w:t>
            </w:r>
          </w:p>
          <w:p w14:paraId="53910D8B" w14:textId="77777777" w:rsidR="00731C98" w:rsidRPr="00E24D70" w:rsidRDefault="00731C98" w:rsidP="00AF56EF">
            <w:pPr>
              <w:autoSpaceDE w:val="0"/>
              <w:autoSpaceDN w:val="0"/>
              <w:adjustRightInd w:val="0"/>
              <w:rPr>
                <w:rFonts w:ascii="Arial" w:hAnsi="Arial" w:cs="Arial"/>
                <w:b/>
                <w:lang w:val="fr-FR"/>
              </w:rPr>
            </w:pPr>
            <w:r w:rsidRPr="00E24D70">
              <w:rPr>
                <w:rFonts w:ascii="Arial" w:hAnsi="Arial" w:cs="Arial"/>
                <w:b/>
                <w:lang w:val="fr-FR"/>
              </w:rPr>
              <w:t xml:space="preserve">DIRECTOR </w:t>
            </w:r>
            <w:r>
              <w:rPr>
                <w:rFonts w:ascii="Arial" w:hAnsi="Arial" w:cs="Arial"/>
                <w:b/>
                <w:lang w:val="fr-FR"/>
              </w:rPr>
              <w:t>GENERAL</w:t>
            </w:r>
          </w:p>
          <w:p w14:paraId="7EC181A2" w14:textId="77777777" w:rsidR="00731C98" w:rsidRDefault="00731C98" w:rsidP="00AF56EF">
            <w:pPr>
              <w:autoSpaceDE w:val="0"/>
              <w:autoSpaceDN w:val="0"/>
              <w:adjustRightInd w:val="0"/>
              <w:rPr>
                <w:rFonts w:ascii="Arial" w:hAnsi="Arial" w:cs="Arial"/>
                <w:b/>
              </w:rPr>
            </w:pPr>
            <w:r>
              <w:rPr>
                <w:rFonts w:ascii="Arial" w:hAnsi="Arial" w:cs="Arial"/>
                <w:b/>
              </w:rPr>
              <w:t>Ionuț IAVOR</w:t>
            </w:r>
          </w:p>
          <w:p w14:paraId="60971285" w14:textId="77777777" w:rsidR="00731C98" w:rsidRPr="00A1307E" w:rsidRDefault="00731C98" w:rsidP="00AF56EF">
            <w:pPr>
              <w:autoSpaceDE w:val="0"/>
              <w:autoSpaceDN w:val="0"/>
              <w:adjustRightInd w:val="0"/>
              <w:rPr>
                <w:rFonts w:ascii="Arial" w:hAnsi="Arial" w:cs="Arial"/>
                <w:b/>
                <w:lang w:val="fr-FR"/>
              </w:rPr>
            </w:pPr>
          </w:p>
        </w:tc>
        <w:tc>
          <w:tcPr>
            <w:tcW w:w="1970" w:type="dxa"/>
          </w:tcPr>
          <w:p w14:paraId="1EAE5D19" w14:textId="77777777" w:rsidR="00731C98" w:rsidRPr="00E24D70" w:rsidRDefault="00731C98" w:rsidP="00AF56EF">
            <w:pPr>
              <w:autoSpaceDE w:val="0"/>
              <w:autoSpaceDN w:val="0"/>
              <w:adjustRightInd w:val="0"/>
              <w:rPr>
                <w:rFonts w:ascii="Arial" w:hAnsi="Arial" w:cs="Arial"/>
              </w:rPr>
            </w:pPr>
          </w:p>
        </w:tc>
        <w:tc>
          <w:tcPr>
            <w:tcW w:w="1718" w:type="dxa"/>
          </w:tcPr>
          <w:p w14:paraId="22364753" w14:textId="77777777" w:rsidR="00731C98" w:rsidRPr="00E24D70" w:rsidRDefault="00731C98" w:rsidP="00AF56EF">
            <w:pPr>
              <w:autoSpaceDE w:val="0"/>
              <w:autoSpaceDN w:val="0"/>
              <w:adjustRightInd w:val="0"/>
              <w:jc w:val="both"/>
              <w:rPr>
                <w:rFonts w:ascii="Arial" w:hAnsi="Arial" w:cs="Arial"/>
              </w:rPr>
            </w:pPr>
          </w:p>
        </w:tc>
        <w:tc>
          <w:tcPr>
            <w:tcW w:w="1750" w:type="dxa"/>
          </w:tcPr>
          <w:p w14:paraId="175AFA52" w14:textId="77777777" w:rsidR="00731C98" w:rsidRPr="00E24D70" w:rsidRDefault="00731C98" w:rsidP="00AF56EF">
            <w:pPr>
              <w:autoSpaceDE w:val="0"/>
              <w:autoSpaceDN w:val="0"/>
              <w:adjustRightInd w:val="0"/>
              <w:jc w:val="both"/>
              <w:rPr>
                <w:rFonts w:ascii="Arial" w:hAnsi="Arial" w:cs="Arial"/>
              </w:rPr>
            </w:pPr>
          </w:p>
        </w:tc>
      </w:tr>
      <w:tr w:rsidR="00731C98" w:rsidRPr="00E24D70" w14:paraId="252A9803" w14:textId="77777777" w:rsidTr="00AF56EF">
        <w:trPr>
          <w:trHeight w:val="764"/>
        </w:trPr>
        <w:tc>
          <w:tcPr>
            <w:tcW w:w="3833" w:type="dxa"/>
          </w:tcPr>
          <w:p w14:paraId="306E4D3B" w14:textId="77777777" w:rsidR="00731C98" w:rsidRDefault="005D2400" w:rsidP="00AF56EF">
            <w:pPr>
              <w:autoSpaceDE w:val="0"/>
              <w:autoSpaceDN w:val="0"/>
              <w:adjustRightInd w:val="0"/>
              <w:rPr>
                <w:rFonts w:ascii="Arial" w:hAnsi="Arial" w:cs="Arial"/>
                <w:b/>
              </w:rPr>
            </w:pPr>
            <w:r w:rsidRPr="00E24D70">
              <w:rPr>
                <w:rFonts w:ascii="Arial" w:hAnsi="Arial" w:cs="Arial"/>
                <w:b/>
              </w:rPr>
              <w:t>SERVICIU AVIZARE</w:t>
            </w:r>
            <w:r>
              <w:rPr>
                <w:rFonts w:ascii="Arial" w:hAnsi="Arial" w:cs="Arial"/>
                <w:b/>
              </w:rPr>
              <w:t xml:space="preserve"> ACTE NORMATIVE</w:t>
            </w:r>
          </w:p>
          <w:p w14:paraId="12958C61" w14:textId="77777777" w:rsidR="005D2400" w:rsidRPr="00E24D70" w:rsidRDefault="00B965BA" w:rsidP="00AF56EF">
            <w:pPr>
              <w:autoSpaceDE w:val="0"/>
              <w:autoSpaceDN w:val="0"/>
              <w:adjustRightInd w:val="0"/>
              <w:rPr>
                <w:rFonts w:ascii="Arial" w:hAnsi="Arial" w:cs="Arial"/>
                <w:b/>
              </w:rPr>
            </w:pPr>
            <w:r>
              <w:rPr>
                <w:rFonts w:ascii="Arial" w:hAnsi="Arial" w:cs="Arial"/>
                <w:b/>
              </w:rPr>
              <w:t>ȘEF SERVICIU</w:t>
            </w:r>
          </w:p>
          <w:p w14:paraId="0E3724B5" w14:textId="77777777" w:rsidR="00731C98" w:rsidRPr="00E24D70" w:rsidRDefault="00731C98" w:rsidP="00AF56EF">
            <w:pPr>
              <w:autoSpaceDE w:val="0"/>
              <w:autoSpaceDN w:val="0"/>
              <w:adjustRightInd w:val="0"/>
              <w:rPr>
                <w:rFonts w:ascii="Arial" w:hAnsi="Arial" w:cs="Arial"/>
                <w:b/>
              </w:rPr>
            </w:pPr>
            <w:r w:rsidRPr="00E24D70">
              <w:rPr>
                <w:rFonts w:ascii="Arial" w:hAnsi="Arial" w:cs="Arial"/>
                <w:b/>
              </w:rPr>
              <w:t>Dana Constanța EFTIMIE</w:t>
            </w:r>
          </w:p>
        </w:tc>
        <w:tc>
          <w:tcPr>
            <w:tcW w:w="1970" w:type="dxa"/>
          </w:tcPr>
          <w:p w14:paraId="7487E175" w14:textId="77777777" w:rsidR="00731C98" w:rsidRPr="00E24D70" w:rsidRDefault="00731C98" w:rsidP="00AF56EF">
            <w:pPr>
              <w:autoSpaceDE w:val="0"/>
              <w:autoSpaceDN w:val="0"/>
              <w:adjustRightInd w:val="0"/>
              <w:rPr>
                <w:rFonts w:ascii="Arial" w:hAnsi="Arial" w:cs="Arial"/>
              </w:rPr>
            </w:pPr>
          </w:p>
        </w:tc>
        <w:tc>
          <w:tcPr>
            <w:tcW w:w="1718" w:type="dxa"/>
          </w:tcPr>
          <w:p w14:paraId="1BE13E11" w14:textId="77777777" w:rsidR="00731C98" w:rsidRPr="00E24D70" w:rsidRDefault="00731C98" w:rsidP="00AF56EF">
            <w:pPr>
              <w:autoSpaceDE w:val="0"/>
              <w:autoSpaceDN w:val="0"/>
              <w:adjustRightInd w:val="0"/>
              <w:jc w:val="both"/>
              <w:rPr>
                <w:rFonts w:ascii="Arial" w:hAnsi="Arial" w:cs="Arial"/>
              </w:rPr>
            </w:pPr>
          </w:p>
        </w:tc>
        <w:tc>
          <w:tcPr>
            <w:tcW w:w="1750" w:type="dxa"/>
          </w:tcPr>
          <w:p w14:paraId="2B16CFB2" w14:textId="77777777" w:rsidR="00731C98" w:rsidRPr="00E24D70" w:rsidRDefault="00731C98" w:rsidP="00AF56EF">
            <w:pPr>
              <w:autoSpaceDE w:val="0"/>
              <w:autoSpaceDN w:val="0"/>
              <w:adjustRightInd w:val="0"/>
              <w:jc w:val="both"/>
              <w:rPr>
                <w:rFonts w:ascii="Arial" w:hAnsi="Arial" w:cs="Arial"/>
              </w:rPr>
            </w:pPr>
          </w:p>
        </w:tc>
      </w:tr>
      <w:tr w:rsidR="009C7766" w:rsidRPr="00E24D70" w14:paraId="7F5F425F" w14:textId="77777777" w:rsidTr="00AF56EF">
        <w:trPr>
          <w:trHeight w:val="764"/>
        </w:trPr>
        <w:tc>
          <w:tcPr>
            <w:tcW w:w="3833" w:type="dxa"/>
          </w:tcPr>
          <w:p w14:paraId="6E167557" w14:textId="77777777" w:rsidR="009C7766" w:rsidRDefault="009C7766" w:rsidP="009C7766">
            <w:pPr>
              <w:pStyle w:val="BodyText"/>
              <w:jc w:val="both"/>
              <w:rPr>
                <w:rFonts w:ascii="Arial" w:hAnsi="Arial" w:cs="Arial"/>
                <w:b/>
                <w:lang w:val="ro-RO"/>
              </w:rPr>
            </w:pPr>
            <w:r>
              <w:rPr>
                <w:rFonts w:ascii="Arial" w:hAnsi="Arial" w:cs="Arial"/>
                <w:b/>
                <w:lang w:val="ro-RO"/>
              </w:rPr>
              <w:t>SECRETAR DE STAT</w:t>
            </w:r>
          </w:p>
          <w:p w14:paraId="6EA08B08" w14:textId="77777777" w:rsidR="009C7766" w:rsidRDefault="009C7766" w:rsidP="009C7766">
            <w:pPr>
              <w:pStyle w:val="BodyText"/>
              <w:jc w:val="both"/>
              <w:rPr>
                <w:rFonts w:ascii="Arial" w:hAnsi="Arial" w:cs="Arial"/>
                <w:b/>
                <w:lang w:val="ro-RO"/>
              </w:rPr>
            </w:pPr>
            <w:r>
              <w:rPr>
                <w:rFonts w:ascii="Arial" w:hAnsi="Arial" w:cs="Arial"/>
                <w:b/>
                <w:lang w:val="ro-RO"/>
              </w:rPr>
              <w:t>Conf.univ.dr. Adriana PISTOL</w:t>
            </w:r>
          </w:p>
          <w:p w14:paraId="200298A3" w14:textId="77777777" w:rsidR="009C7766" w:rsidRPr="00E24D70" w:rsidRDefault="009C7766" w:rsidP="00AF56EF">
            <w:pPr>
              <w:autoSpaceDE w:val="0"/>
              <w:autoSpaceDN w:val="0"/>
              <w:adjustRightInd w:val="0"/>
              <w:rPr>
                <w:rFonts w:ascii="Arial" w:hAnsi="Arial" w:cs="Arial"/>
                <w:b/>
              </w:rPr>
            </w:pPr>
          </w:p>
        </w:tc>
        <w:tc>
          <w:tcPr>
            <w:tcW w:w="1970" w:type="dxa"/>
          </w:tcPr>
          <w:p w14:paraId="1EA659E4" w14:textId="77777777" w:rsidR="009C7766" w:rsidRPr="00E24D70" w:rsidRDefault="009C7766" w:rsidP="00AF56EF">
            <w:pPr>
              <w:autoSpaceDE w:val="0"/>
              <w:autoSpaceDN w:val="0"/>
              <w:adjustRightInd w:val="0"/>
              <w:rPr>
                <w:rFonts w:ascii="Arial" w:hAnsi="Arial" w:cs="Arial"/>
              </w:rPr>
            </w:pPr>
          </w:p>
        </w:tc>
        <w:tc>
          <w:tcPr>
            <w:tcW w:w="1718" w:type="dxa"/>
          </w:tcPr>
          <w:p w14:paraId="6ED34DE7" w14:textId="77777777" w:rsidR="009C7766" w:rsidRPr="00E24D70" w:rsidRDefault="009C7766" w:rsidP="00AF56EF">
            <w:pPr>
              <w:autoSpaceDE w:val="0"/>
              <w:autoSpaceDN w:val="0"/>
              <w:adjustRightInd w:val="0"/>
              <w:jc w:val="both"/>
              <w:rPr>
                <w:rFonts w:ascii="Arial" w:hAnsi="Arial" w:cs="Arial"/>
              </w:rPr>
            </w:pPr>
          </w:p>
        </w:tc>
        <w:tc>
          <w:tcPr>
            <w:tcW w:w="1750" w:type="dxa"/>
          </w:tcPr>
          <w:p w14:paraId="3B607B19" w14:textId="77777777" w:rsidR="009C7766" w:rsidRPr="00E24D70" w:rsidRDefault="009C7766" w:rsidP="00AF56EF">
            <w:pPr>
              <w:autoSpaceDE w:val="0"/>
              <w:autoSpaceDN w:val="0"/>
              <w:adjustRightInd w:val="0"/>
              <w:jc w:val="both"/>
              <w:rPr>
                <w:rFonts w:ascii="Arial" w:hAnsi="Arial" w:cs="Arial"/>
              </w:rPr>
            </w:pPr>
          </w:p>
        </w:tc>
      </w:tr>
      <w:tr w:rsidR="00731C98" w:rsidRPr="00E24D70" w14:paraId="436AEB75" w14:textId="77777777" w:rsidTr="00AF56EF">
        <w:trPr>
          <w:trHeight w:val="846"/>
        </w:trPr>
        <w:tc>
          <w:tcPr>
            <w:tcW w:w="3833" w:type="dxa"/>
          </w:tcPr>
          <w:p w14:paraId="048243FB" w14:textId="77777777" w:rsidR="00731C98" w:rsidRDefault="00731C98" w:rsidP="00AF56EF">
            <w:pPr>
              <w:autoSpaceDE w:val="0"/>
              <w:autoSpaceDN w:val="0"/>
              <w:adjustRightInd w:val="0"/>
              <w:rPr>
                <w:rFonts w:ascii="Arial" w:hAnsi="Arial" w:cs="Arial"/>
                <w:b/>
                <w:lang w:val="fr-FR"/>
              </w:rPr>
            </w:pPr>
            <w:r w:rsidRPr="00E24D70">
              <w:rPr>
                <w:rFonts w:ascii="Arial" w:hAnsi="Arial" w:cs="Arial"/>
                <w:b/>
                <w:lang w:val="fr-FR"/>
              </w:rPr>
              <w:t xml:space="preserve">SECRETAR GENERAL </w:t>
            </w:r>
          </w:p>
          <w:p w14:paraId="1476A544" w14:textId="77777777" w:rsidR="00731C98" w:rsidRDefault="00731C98" w:rsidP="00AF56EF">
            <w:pPr>
              <w:autoSpaceDE w:val="0"/>
              <w:autoSpaceDN w:val="0"/>
              <w:adjustRightInd w:val="0"/>
              <w:rPr>
                <w:rFonts w:ascii="Arial" w:hAnsi="Arial" w:cs="Arial"/>
                <w:b/>
                <w:lang w:val="fr-FR"/>
              </w:rPr>
            </w:pPr>
            <w:r>
              <w:rPr>
                <w:rFonts w:ascii="Arial" w:hAnsi="Arial" w:cs="Arial"/>
                <w:b/>
                <w:lang w:val="fr-FR"/>
              </w:rPr>
              <w:t>Alexandru Mihai BORCAN</w:t>
            </w:r>
          </w:p>
          <w:p w14:paraId="26AED435" w14:textId="6F7C4385" w:rsidR="00731C98" w:rsidRPr="00E24D70" w:rsidRDefault="00731C98" w:rsidP="00AF56EF">
            <w:pPr>
              <w:autoSpaceDE w:val="0"/>
              <w:autoSpaceDN w:val="0"/>
              <w:adjustRightInd w:val="0"/>
              <w:rPr>
                <w:rFonts w:ascii="Arial" w:hAnsi="Arial" w:cs="Arial"/>
                <w:lang w:val="fr-FR"/>
              </w:rPr>
            </w:pPr>
            <w:r w:rsidRPr="00E24D70">
              <w:rPr>
                <w:rFonts w:ascii="Arial" w:hAnsi="Arial" w:cs="Arial"/>
              </w:rPr>
              <w:object w:dxaOrig="225" w:dyaOrig="225" w14:anchorId="2667DFA0">
                <v:shape id="_x0000_i1029" type="#_x0000_t75" style="width:1in;height:18pt" o:ole="">
                  <v:imagedata r:id="rId11" o:title=""/>
                </v:shape>
                <w:control r:id="rId12" w:name="DefaultOcxName2" w:shapeid="_x0000_i1029"/>
              </w:object>
            </w:r>
          </w:p>
        </w:tc>
        <w:tc>
          <w:tcPr>
            <w:tcW w:w="1970" w:type="dxa"/>
          </w:tcPr>
          <w:p w14:paraId="1C0FB911" w14:textId="77777777" w:rsidR="00731C98" w:rsidRPr="00E24D70" w:rsidRDefault="00731C98" w:rsidP="00AF56EF">
            <w:pPr>
              <w:autoSpaceDE w:val="0"/>
              <w:autoSpaceDN w:val="0"/>
              <w:adjustRightInd w:val="0"/>
              <w:jc w:val="both"/>
              <w:rPr>
                <w:rFonts w:ascii="Arial" w:hAnsi="Arial" w:cs="Arial"/>
              </w:rPr>
            </w:pPr>
          </w:p>
        </w:tc>
        <w:tc>
          <w:tcPr>
            <w:tcW w:w="1718" w:type="dxa"/>
          </w:tcPr>
          <w:p w14:paraId="223B836A" w14:textId="77777777" w:rsidR="00731C98" w:rsidRPr="00E24D70" w:rsidRDefault="00731C98" w:rsidP="00AF56EF">
            <w:pPr>
              <w:autoSpaceDE w:val="0"/>
              <w:autoSpaceDN w:val="0"/>
              <w:adjustRightInd w:val="0"/>
              <w:jc w:val="both"/>
              <w:rPr>
                <w:rFonts w:ascii="Arial" w:hAnsi="Arial" w:cs="Arial"/>
              </w:rPr>
            </w:pPr>
          </w:p>
        </w:tc>
        <w:tc>
          <w:tcPr>
            <w:tcW w:w="1750" w:type="dxa"/>
          </w:tcPr>
          <w:p w14:paraId="602D42DC" w14:textId="77777777" w:rsidR="00731C98" w:rsidRPr="00E24D70" w:rsidRDefault="00731C98" w:rsidP="00AF56EF">
            <w:pPr>
              <w:autoSpaceDE w:val="0"/>
              <w:autoSpaceDN w:val="0"/>
              <w:adjustRightInd w:val="0"/>
              <w:jc w:val="both"/>
              <w:rPr>
                <w:rFonts w:ascii="Arial" w:hAnsi="Arial" w:cs="Arial"/>
              </w:rPr>
            </w:pPr>
          </w:p>
        </w:tc>
      </w:tr>
    </w:tbl>
    <w:p w14:paraId="77D7B2CE" w14:textId="77777777" w:rsidR="00731C98" w:rsidRDefault="000B2242" w:rsidP="00731C98">
      <w:pPr>
        <w:jc w:val="both"/>
        <w:rPr>
          <w:rFonts w:ascii="Arial" w:hAnsi="Arial" w:cs="Arial"/>
          <w:b/>
          <w:bCs/>
          <w:color w:val="000000"/>
        </w:rPr>
      </w:pPr>
      <w:r>
        <w:rPr>
          <w:rFonts w:ascii="Arial" w:hAnsi="Arial" w:cs="Arial"/>
          <w:b/>
          <w:bCs/>
          <w:color w:val="000000"/>
        </w:rPr>
        <w:t xml:space="preserve">            </w:t>
      </w:r>
      <w:r w:rsidR="00731C98">
        <w:rPr>
          <w:rFonts w:ascii="Arial" w:hAnsi="Arial" w:cs="Arial"/>
          <w:b/>
          <w:bCs/>
          <w:color w:val="000000"/>
        </w:rPr>
        <w:t>Persoanele responsabile pentru relații suplimentare sunt:</w:t>
      </w:r>
    </w:p>
    <w:p w14:paraId="28F377BB" w14:textId="77777777" w:rsidR="00731C98" w:rsidRDefault="000B2242" w:rsidP="00731C98">
      <w:pPr>
        <w:jc w:val="both"/>
        <w:rPr>
          <w:rFonts w:ascii="Arial" w:hAnsi="Arial" w:cs="Arial"/>
          <w:b/>
          <w:bCs/>
          <w:color w:val="000000"/>
        </w:rPr>
      </w:pPr>
      <w:r>
        <w:rPr>
          <w:rFonts w:ascii="Arial" w:hAnsi="Arial" w:cs="Arial"/>
          <w:b/>
          <w:bCs/>
          <w:color w:val="000000"/>
        </w:rPr>
        <w:t xml:space="preserve">            </w:t>
      </w:r>
      <w:r w:rsidR="00731C98">
        <w:rPr>
          <w:rFonts w:ascii="Arial" w:hAnsi="Arial" w:cs="Arial"/>
          <w:b/>
          <w:bCs/>
          <w:color w:val="000000"/>
        </w:rPr>
        <w:t>- consilier superior: Coman Vasilica, interior</w:t>
      </w:r>
      <w:r w:rsidR="00731C98" w:rsidRPr="002605F6">
        <w:rPr>
          <w:rFonts w:ascii="Arial" w:hAnsi="Arial" w:cs="Arial"/>
          <w:b/>
          <w:bCs/>
          <w:color w:val="000000"/>
        </w:rPr>
        <w:t xml:space="preserve"> </w:t>
      </w:r>
      <w:r w:rsidR="00731C98">
        <w:rPr>
          <w:rFonts w:ascii="Arial" w:hAnsi="Arial" w:cs="Arial"/>
          <w:b/>
          <w:bCs/>
          <w:color w:val="000000"/>
        </w:rPr>
        <w:t>tel.: 533,</w:t>
      </w:r>
    </w:p>
    <w:p w14:paraId="1F45142E" w14:textId="77777777" w:rsidR="00731C98" w:rsidRDefault="000B2242" w:rsidP="00731C98">
      <w:pPr>
        <w:jc w:val="both"/>
        <w:rPr>
          <w:rFonts w:ascii="Arial" w:hAnsi="Arial" w:cs="Arial"/>
          <w:b/>
          <w:bCs/>
          <w:color w:val="000000"/>
        </w:rPr>
      </w:pPr>
      <w:r>
        <w:rPr>
          <w:rFonts w:ascii="Arial" w:hAnsi="Arial" w:cs="Arial"/>
          <w:b/>
          <w:bCs/>
          <w:color w:val="000000"/>
        </w:rPr>
        <w:t xml:space="preserve">             </w:t>
      </w:r>
      <w:r w:rsidR="00731C98">
        <w:rPr>
          <w:rFonts w:ascii="Arial" w:hAnsi="Arial" w:cs="Arial"/>
          <w:b/>
          <w:bCs/>
          <w:color w:val="000000"/>
        </w:rPr>
        <w:t>- inspector superior: Deca Marioara, interior tel.: 519,</w:t>
      </w:r>
    </w:p>
    <w:p w14:paraId="3823FAFC" w14:textId="77777777" w:rsidR="00731C98" w:rsidRDefault="000B2242" w:rsidP="00731C98">
      <w:pPr>
        <w:jc w:val="both"/>
        <w:rPr>
          <w:rFonts w:ascii="Arial" w:hAnsi="Arial" w:cs="Arial"/>
          <w:b/>
          <w:bCs/>
          <w:color w:val="000000"/>
        </w:rPr>
      </w:pPr>
      <w:r>
        <w:rPr>
          <w:rFonts w:ascii="Arial" w:hAnsi="Arial" w:cs="Arial"/>
          <w:b/>
          <w:bCs/>
          <w:color w:val="000000"/>
        </w:rPr>
        <w:t xml:space="preserve">             </w:t>
      </w:r>
      <w:r w:rsidR="00731C98">
        <w:rPr>
          <w:rFonts w:ascii="Arial" w:hAnsi="Arial" w:cs="Arial"/>
          <w:b/>
          <w:bCs/>
          <w:color w:val="000000"/>
        </w:rPr>
        <w:t>- consilier superior: Preoteasa Antonela, interior tel.: 533</w:t>
      </w:r>
    </w:p>
    <w:p w14:paraId="576059F5" w14:textId="5749AD07" w:rsidR="007731E1" w:rsidRPr="00E4035C" w:rsidRDefault="007731E1" w:rsidP="007B2DFB">
      <w:pPr>
        <w:autoSpaceDE w:val="0"/>
        <w:autoSpaceDN w:val="0"/>
        <w:adjustRightInd w:val="0"/>
        <w:spacing w:line="276" w:lineRule="auto"/>
        <w:jc w:val="both"/>
        <w:rPr>
          <w:rFonts w:ascii="Arial" w:hAnsi="Arial" w:cs="Arial"/>
          <w:b/>
          <w:lang w:val="ro-RO"/>
        </w:rPr>
      </w:pPr>
    </w:p>
    <w:sectPr w:rsidR="007731E1" w:rsidRPr="00E4035C" w:rsidSect="00A019E8">
      <w:footerReference w:type="default" r:id="rId13"/>
      <w:pgSz w:w="11907" w:h="16840" w:code="9"/>
      <w:pgMar w:top="864" w:right="720" w:bottom="630" w:left="864" w:header="706" w:footer="3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A295" w14:textId="77777777" w:rsidR="00C15283" w:rsidRDefault="00C15283" w:rsidP="00926CC2">
      <w:r>
        <w:separator/>
      </w:r>
    </w:p>
  </w:endnote>
  <w:endnote w:type="continuationSeparator" w:id="0">
    <w:p w14:paraId="2104EC97" w14:textId="77777777" w:rsidR="00C15283" w:rsidRDefault="00C15283"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C80CE" w14:textId="77777777" w:rsidR="00926CC2" w:rsidRDefault="00926CC2">
    <w:pPr>
      <w:pStyle w:val="Footer"/>
      <w:jc w:val="center"/>
    </w:pPr>
    <w:r>
      <w:fldChar w:fldCharType="begin"/>
    </w:r>
    <w:r>
      <w:instrText xml:space="preserve"> PAGE   \* MERGEFORMAT </w:instrText>
    </w:r>
    <w:r>
      <w:fldChar w:fldCharType="separate"/>
    </w:r>
    <w:r w:rsidR="009F566D">
      <w:rPr>
        <w:noProof/>
      </w:rPr>
      <w:t>1</w:t>
    </w:r>
    <w:r>
      <w:rPr>
        <w:noProof/>
      </w:rPr>
      <w:fldChar w:fldCharType="end"/>
    </w:r>
  </w:p>
  <w:p w14:paraId="3C9651C7" w14:textId="77777777" w:rsidR="00926CC2" w:rsidRDefault="00926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AF1D" w14:textId="77777777" w:rsidR="00C15283" w:rsidRDefault="00C15283" w:rsidP="00926CC2">
      <w:r>
        <w:separator/>
      </w:r>
    </w:p>
  </w:footnote>
  <w:footnote w:type="continuationSeparator" w:id="0">
    <w:p w14:paraId="69D7FC6F" w14:textId="77777777" w:rsidR="00C15283" w:rsidRDefault="00C15283"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13E"/>
      </v:shape>
    </w:pict>
  </w:numPicBullet>
  <w:abstractNum w:abstractNumId="0" w15:restartNumberingAfterBreak="0">
    <w:nsid w:val="079F1579"/>
    <w:multiLevelType w:val="hybridMultilevel"/>
    <w:tmpl w:val="91FAD0A0"/>
    <w:lvl w:ilvl="0" w:tplc="8D9AD78C">
      <w:start w:val="1"/>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1" w15:restartNumberingAfterBreak="0">
    <w:nsid w:val="07D41387"/>
    <w:multiLevelType w:val="hybridMultilevel"/>
    <w:tmpl w:val="6A12BE7E"/>
    <w:lvl w:ilvl="0" w:tplc="7568AD28">
      <w:start w:val="9"/>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15AAA"/>
    <w:multiLevelType w:val="hybridMultilevel"/>
    <w:tmpl w:val="39C4900A"/>
    <w:lvl w:ilvl="0" w:tplc="7A64E2FA">
      <w:start w:val="3"/>
      <w:numFmt w:val="lowerLetter"/>
      <w:lvlText w:val="%1)"/>
      <w:lvlJc w:val="left"/>
      <w:pPr>
        <w:ind w:left="5529" w:hanging="360"/>
      </w:pPr>
      <w:rPr>
        <w:rFonts w:ascii="Trebuchet MS" w:hAnsi="Trebuchet MS" w:hint="default"/>
        <w:color w:val="auto"/>
        <w:sz w:val="24"/>
      </w:rPr>
    </w:lvl>
    <w:lvl w:ilvl="1" w:tplc="04090019" w:tentative="1">
      <w:start w:val="1"/>
      <w:numFmt w:val="lowerLetter"/>
      <w:lvlText w:val="%2."/>
      <w:lvlJc w:val="left"/>
      <w:pPr>
        <w:ind w:left="6249" w:hanging="360"/>
      </w:pPr>
    </w:lvl>
    <w:lvl w:ilvl="2" w:tplc="0409001B" w:tentative="1">
      <w:start w:val="1"/>
      <w:numFmt w:val="lowerRoman"/>
      <w:lvlText w:val="%3."/>
      <w:lvlJc w:val="right"/>
      <w:pPr>
        <w:ind w:left="6969" w:hanging="180"/>
      </w:pPr>
    </w:lvl>
    <w:lvl w:ilvl="3" w:tplc="0409000F" w:tentative="1">
      <w:start w:val="1"/>
      <w:numFmt w:val="decimal"/>
      <w:lvlText w:val="%4."/>
      <w:lvlJc w:val="left"/>
      <w:pPr>
        <w:ind w:left="7689" w:hanging="360"/>
      </w:pPr>
    </w:lvl>
    <w:lvl w:ilvl="4" w:tplc="04090019" w:tentative="1">
      <w:start w:val="1"/>
      <w:numFmt w:val="lowerLetter"/>
      <w:lvlText w:val="%5."/>
      <w:lvlJc w:val="left"/>
      <w:pPr>
        <w:ind w:left="8409" w:hanging="360"/>
      </w:pPr>
    </w:lvl>
    <w:lvl w:ilvl="5" w:tplc="0409001B" w:tentative="1">
      <w:start w:val="1"/>
      <w:numFmt w:val="lowerRoman"/>
      <w:lvlText w:val="%6."/>
      <w:lvlJc w:val="right"/>
      <w:pPr>
        <w:ind w:left="9129" w:hanging="180"/>
      </w:pPr>
    </w:lvl>
    <w:lvl w:ilvl="6" w:tplc="0409000F" w:tentative="1">
      <w:start w:val="1"/>
      <w:numFmt w:val="decimal"/>
      <w:lvlText w:val="%7."/>
      <w:lvlJc w:val="left"/>
      <w:pPr>
        <w:ind w:left="9849" w:hanging="360"/>
      </w:pPr>
    </w:lvl>
    <w:lvl w:ilvl="7" w:tplc="04090019" w:tentative="1">
      <w:start w:val="1"/>
      <w:numFmt w:val="lowerLetter"/>
      <w:lvlText w:val="%8."/>
      <w:lvlJc w:val="left"/>
      <w:pPr>
        <w:ind w:left="10569" w:hanging="360"/>
      </w:pPr>
    </w:lvl>
    <w:lvl w:ilvl="8" w:tplc="0409001B" w:tentative="1">
      <w:start w:val="1"/>
      <w:numFmt w:val="lowerRoman"/>
      <w:lvlText w:val="%9."/>
      <w:lvlJc w:val="right"/>
      <w:pPr>
        <w:ind w:left="11289" w:hanging="180"/>
      </w:pPr>
    </w:lvl>
  </w:abstractNum>
  <w:abstractNum w:abstractNumId="3" w15:restartNumberingAfterBreak="0">
    <w:nsid w:val="0D8D1DB1"/>
    <w:multiLevelType w:val="hybridMultilevel"/>
    <w:tmpl w:val="AAA273EC"/>
    <w:lvl w:ilvl="0" w:tplc="99F01DF8">
      <w:start w:val="1"/>
      <w:numFmt w:val="lowerLetter"/>
      <w:lvlText w:val="%1)"/>
      <w:lvlJc w:val="left"/>
      <w:pPr>
        <w:ind w:left="450" w:hanging="360"/>
      </w:pPr>
      <w:rPr>
        <w:rFonts w:eastAsiaTheme="minorHAnsi"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E3B3203"/>
    <w:multiLevelType w:val="hybridMultilevel"/>
    <w:tmpl w:val="5BFC574C"/>
    <w:lvl w:ilvl="0" w:tplc="5DF02114">
      <w:start w:val="1"/>
      <w:numFmt w:val="decimal"/>
      <w:lvlText w:val="%1."/>
      <w:lvlJc w:val="left"/>
      <w:pPr>
        <w:ind w:left="720" w:hanging="360"/>
      </w:pPr>
      <w:rPr>
        <w:rFonts w:eastAsia="Courier New"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A4DFA"/>
    <w:multiLevelType w:val="hybridMultilevel"/>
    <w:tmpl w:val="176CD908"/>
    <w:lvl w:ilvl="0" w:tplc="B9A0D2F4">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E1A6E"/>
    <w:multiLevelType w:val="hybridMultilevel"/>
    <w:tmpl w:val="7BCA5082"/>
    <w:lvl w:ilvl="0" w:tplc="0F8E2E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4E5AFB"/>
    <w:multiLevelType w:val="hybridMultilevel"/>
    <w:tmpl w:val="28DCFD80"/>
    <w:lvl w:ilvl="0" w:tplc="703C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D016F"/>
    <w:multiLevelType w:val="hybridMultilevel"/>
    <w:tmpl w:val="D0B6591A"/>
    <w:lvl w:ilvl="0" w:tplc="8F809C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9716B"/>
    <w:multiLevelType w:val="hybridMultilevel"/>
    <w:tmpl w:val="5798DDBC"/>
    <w:lvl w:ilvl="0" w:tplc="2856C48C">
      <w:start w:val="1"/>
      <w:numFmt w:val="upperRoman"/>
      <w:lvlText w:val="%1."/>
      <w:lvlJc w:val="righ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794462F"/>
    <w:multiLevelType w:val="hybridMultilevel"/>
    <w:tmpl w:val="F8986694"/>
    <w:lvl w:ilvl="0" w:tplc="BC08EDD8">
      <w:start w:val="1"/>
      <w:numFmt w:val="decimal"/>
      <w:lvlText w:val="%1."/>
      <w:lvlJc w:val="left"/>
      <w:pPr>
        <w:ind w:left="894" w:hanging="360"/>
      </w:pPr>
      <w:rPr>
        <w:rFonts w:hint="default"/>
      </w:rPr>
    </w:lvl>
    <w:lvl w:ilvl="1" w:tplc="04180019" w:tentative="1">
      <w:start w:val="1"/>
      <w:numFmt w:val="lowerLetter"/>
      <w:lvlText w:val="%2."/>
      <w:lvlJc w:val="left"/>
      <w:pPr>
        <w:ind w:left="1614" w:hanging="360"/>
      </w:pPr>
    </w:lvl>
    <w:lvl w:ilvl="2" w:tplc="0418001B" w:tentative="1">
      <w:start w:val="1"/>
      <w:numFmt w:val="lowerRoman"/>
      <w:lvlText w:val="%3."/>
      <w:lvlJc w:val="right"/>
      <w:pPr>
        <w:ind w:left="2334" w:hanging="180"/>
      </w:pPr>
    </w:lvl>
    <w:lvl w:ilvl="3" w:tplc="0418000F" w:tentative="1">
      <w:start w:val="1"/>
      <w:numFmt w:val="decimal"/>
      <w:lvlText w:val="%4."/>
      <w:lvlJc w:val="left"/>
      <w:pPr>
        <w:ind w:left="3054" w:hanging="360"/>
      </w:pPr>
    </w:lvl>
    <w:lvl w:ilvl="4" w:tplc="04180019" w:tentative="1">
      <w:start w:val="1"/>
      <w:numFmt w:val="lowerLetter"/>
      <w:lvlText w:val="%5."/>
      <w:lvlJc w:val="left"/>
      <w:pPr>
        <w:ind w:left="3774" w:hanging="360"/>
      </w:pPr>
    </w:lvl>
    <w:lvl w:ilvl="5" w:tplc="0418001B" w:tentative="1">
      <w:start w:val="1"/>
      <w:numFmt w:val="lowerRoman"/>
      <w:lvlText w:val="%6."/>
      <w:lvlJc w:val="right"/>
      <w:pPr>
        <w:ind w:left="4494" w:hanging="180"/>
      </w:pPr>
    </w:lvl>
    <w:lvl w:ilvl="6" w:tplc="0418000F" w:tentative="1">
      <w:start w:val="1"/>
      <w:numFmt w:val="decimal"/>
      <w:lvlText w:val="%7."/>
      <w:lvlJc w:val="left"/>
      <w:pPr>
        <w:ind w:left="5214" w:hanging="360"/>
      </w:pPr>
    </w:lvl>
    <w:lvl w:ilvl="7" w:tplc="04180019" w:tentative="1">
      <w:start w:val="1"/>
      <w:numFmt w:val="lowerLetter"/>
      <w:lvlText w:val="%8."/>
      <w:lvlJc w:val="left"/>
      <w:pPr>
        <w:ind w:left="5934" w:hanging="360"/>
      </w:pPr>
    </w:lvl>
    <w:lvl w:ilvl="8" w:tplc="0418001B" w:tentative="1">
      <w:start w:val="1"/>
      <w:numFmt w:val="lowerRoman"/>
      <w:lvlText w:val="%9."/>
      <w:lvlJc w:val="right"/>
      <w:pPr>
        <w:ind w:left="6654" w:hanging="180"/>
      </w:pPr>
    </w:lvl>
  </w:abstractNum>
  <w:abstractNum w:abstractNumId="11" w15:restartNumberingAfterBreak="0">
    <w:nsid w:val="1A9615E2"/>
    <w:multiLevelType w:val="hybridMultilevel"/>
    <w:tmpl w:val="B8788626"/>
    <w:lvl w:ilvl="0" w:tplc="6A2E0716">
      <w:start w:val="2"/>
      <w:numFmt w:val="bullet"/>
      <w:lvlText w:val="-"/>
      <w:lvlJc w:val="left"/>
      <w:pPr>
        <w:ind w:left="1039" w:hanging="360"/>
      </w:pPr>
      <w:rPr>
        <w:rFonts w:ascii="Calibri" w:eastAsia="Times New Roman" w:hAnsi="Calibri"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2"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F7AD8"/>
    <w:multiLevelType w:val="hybridMultilevel"/>
    <w:tmpl w:val="1C92705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444CC"/>
    <w:multiLevelType w:val="hybridMultilevel"/>
    <w:tmpl w:val="E8CA3DFA"/>
    <w:lvl w:ilvl="0" w:tplc="0418000F">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86681C8">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283F71"/>
    <w:multiLevelType w:val="hybridMultilevel"/>
    <w:tmpl w:val="4000A3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F64436"/>
    <w:multiLevelType w:val="hybridMultilevel"/>
    <w:tmpl w:val="7BC6F766"/>
    <w:lvl w:ilvl="0" w:tplc="C53AF630">
      <w:start w:val="1"/>
      <w:numFmt w:val="lowerLetter"/>
      <w:lvlText w:val="%1)"/>
      <w:lvlJc w:val="left"/>
      <w:pPr>
        <w:ind w:left="1179" w:hanging="360"/>
      </w:pPr>
      <w:rPr>
        <w:rFonts w:hint="default"/>
        <w:color w:val="auto"/>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35C04BC1"/>
    <w:multiLevelType w:val="hybridMultilevel"/>
    <w:tmpl w:val="130E498C"/>
    <w:lvl w:ilvl="0" w:tplc="04180011">
      <w:start w:val="8"/>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A1758B"/>
    <w:multiLevelType w:val="hybridMultilevel"/>
    <w:tmpl w:val="CDE0C296"/>
    <w:lvl w:ilvl="0" w:tplc="18DAB71A">
      <w:start w:val="1"/>
      <w:numFmt w:val="upperRoman"/>
      <w:lvlText w:val="%1."/>
      <w:lvlJc w:val="left"/>
      <w:pPr>
        <w:ind w:left="1422" w:hanging="72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20" w15:restartNumberingAfterBreak="0">
    <w:nsid w:val="38706BC9"/>
    <w:multiLevelType w:val="hybridMultilevel"/>
    <w:tmpl w:val="ED489524"/>
    <w:lvl w:ilvl="0" w:tplc="EF54EACC">
      <w:start w:val="1"/>
      <w:numFmt w:val="lowerLetter"/>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153FDE"/>
    <w:multiLevelType w:val="hybridMultilevel"/>
    <w:tmpl w:val="DD244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33A77"/>
    <w:multiLevelType w:val="hybridMultilevel"/>
    <w:tmpl w:val="DBAA863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025FD"/>
    <w:multiLevelType w:val="hybridMultilevel"/>
    <w:tmpl w:val="DEAAC252"/>
    <w:lvl w:ilvl="0" w:tplc="2CDA0FA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60F5E8F"/>
    <w:multiLevelType w:val="hybridMultilevel"/>
    <w:tmpl w:val="96D27098"/>
    <w:lvl w:ilvl="0" w:tplc="04180001">
      <w:start w:val="1"/>
      <w:numFmt w:val="bullet"/>
      <w:lvlText w:val=""/>
      <w:lvlJc w:val="left"/>
      <w:pPr>
        <w:tabs>
          <w:tab w:val="num" w:pos="972"/>
        </w:tabs>
        <w:ind w:left="972" w:hanging="360"/>
      </w:pPr>
      <w:rPr>
        <w:rFonts w:ascii="Symbol" w:hAnsi="Symbol" w:hint="default"/>
      </w:rPr>
    </w:lvl>
    <w:lvl w:ilvl="1" w:tplc="04180003" w:tentative="1">
      <w:start w:val="1"/>
      <w:numFmt w:val="bullet"/>
      <w:lvlText w:val="o"/>
      <w:lvlJc w:val="left"/>
      <w:pPr>
        <w:tabs>
          <w:tab w:val="num" w:pos="1692"/>
        </w:tabs>
        <w:ind w:left="1692" w:hanging="360"/>
      </w:pPr>
      <w:rPr>
        <w:rFonts w:ascii="Courier New" w:hAnsi="Courier New" w:cs="Courier New" w:hint="default"/>
      </w:rPr>
    </w:lvl>
    <w:lvl w:ilvl="2" w:tplc="04180005" w:tentative="1">
      <w:start w:val="1"/>
      <w:numFmt w:val="bullet"/>
      <w:lvlText w:val=""/>
      <w:lvlJc w:val="left"/>
      <w:pPr>
        <w:tabs>
          <w:tab w:val="num" w:pos="2412"/>
        </w:tabs>
        <w:ind w:left="2412" w:hanging="360"/>
      </w:pPr>
      <w:rPr>
        <w:rFonts w:ascii="Wingdings" w:hAnsi="Wingdings" w:hint="default"/>
      </w:rPr>
    </w:lvl>
    <w:lvl w:ilvl="3" w:tplc="04180001" w:tentative="1">
      <w:start w:val="1"/>
      <w:numFmt w:val="bullet"/>
      <w:lvlText w:val=""/>
      <w:lvlJc w:val="left"/>
      <w:pPr>
        <w:tabs>
          <w:tab w:val="num" w:pos="3132"/>
        </w:tabs>
        <w:ind w:left="3132" w:hanging="360"/>
      </w:pPr>
      <w:rPr>
        <w:rFonts w:ascii="Symbol" w:hAnsi="Symbol" w:hint="default"/>
      </w:rPr>
    </w:lvl>
    <w:lvl w:ilvl="4" w:tplc="04180003" w:tentative="1">
      <w:start w:val="1"/>
      <w:numFmt w:val="bullet"/>
      <w:lvlText w:val="o"/>
      <w:lvlJc w:val="left"/>
      <w:pPr>
        <w:tabs>
          <w:tab w:val="num" w:pos="3852"/>
        </w:tabs>
        <w:ind w:left="3852" w:hanging="360"/>
      </w:pPr>
      <w:rPr>
        <w:rFonts w:ascii="Courier New" w:hAnsi="Courier New" w:cs="Courier New" w:hint="default"/>
      </w:rPr>
    </w:lvl>
    <w:lvl w:ilvl="5" w:tplc="04180005" w:tentative="1">
      <w:start w:val="1"/>
      <w:numFmt w:val="bullet"/>
      <w:lvlText w:val=""/>
      <w:lvlJc w:val="left"/>
      <w:pPr>
        <w:tabs>
          <w:tab w:val="num" w:pos="4572"/>
        </w:tabs>
        <w:ind w:left="4572" w:hanging="360"/>
      </w:pPr>
      <w:rPr>
        <w:rFonts w:ascii="Wingdings" w:hAnsi="Wingdings" w:hint="default"/>
      </w:rPr>
    </w:lvl>
    <w:lvl w:ilvl="6" w:tplc="04180001" w:tentative="1">
      <w:start w:val="1"/>
      <w:numFmt w:val="bullet"/>
      <w:lvlText w:val=""/>
      <w:lvlJc w:val="left"/>
      <w:pPr>
        <w:tabs>
          <w:tab w:val="num" w:pos="5292"/>
        </w:tabs>
        <w:ind w:left="5292" w:hanging="360"/>
      </w:pPr>
      <w:rPr>
        <w:rFonts w:ascii="Symbol" w:hAnsi="Symbol" w:hint="default"/>
      </w:rPr>
    </w:lvl>
    <w:lvl w:ilvl="7" w:tplc="04180003" w:tentative="1">
      <w:start w:val="1"/>
      <w:numFmt w:val="bullet"/>
      <w:lvlText w:val="o"/>
      <w:lvlJc w:val="left"/>
      <w:pPr>
        <w:tabs>
          <w:tab w:val="num" w:pos="6012"/>
        </w:tabs>
        <w:ind w:left="6012" w:hanging="360"/>
      </w:pPr>
      <w:rPr>
        <w:rFonts w:ascii="Courier New" w:hAnsi="Courier New" w:cs="Courier New" w:hint="default"/>
      </w:rPr>
    </w:lvl>
    <w:lvl w:ilvl="8" w:tplc="04180005" w:tentative="1">
      <w:start w:val="1"/>
      <w:numFmt w:val="bullet"/>
      <w:lvlText w:val=""/>
      <w:lvlJc w:val="left"/>
      <w:pPr>
        <w:tabs>
          <w:tab w:val="num" w:pos="6732"/>
        </w:tabs>
        <w:ind w:left="6732" w:hanging="360"/>
      </w:pPr>
      <w:rPr>
        <w:rFonts w:ascii="Wingdings" w:hAnsi="Wingdings" w:hint="default"/>
      </w:rPr>
    </w:lvl>
  </w:abstractNum>
  <w:abstractNum w:abstractNumId="25" w15:restartNumberingAfterBreak="0">
    <w:nsid w:val="48EC51DA"/>
    <w:multiLevelType w:val="hybridMultilevel"/>
    <w:tmpl w:val="5C4096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44A5B"/>
    <w:multiLevelType w:val="hybridMultilevel"/>
    <w:tmpl w:val="C43CE906"/>
    <w:lvl w:ilvl="0" w:tplc="132A7958">
      <w:start w:val="5"/>
      <w:numFmt w:val="upperRoman"/>
      <w:lvlText w:val="%1."/>
      <w:lvlJc w:val="left"/>
      <w:pPr>
        <w:ind w:left="1332" w:hanging="72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27" w15:restartNumberingAfterBreak="0">
    <w:nsid w:val="4A475AC0"/>
    <w:multiLevelType w:val="hybridMultilevel"/>
    <w:tmpl w:val="683A10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D306AA6"/>
    <w:multiLevelType w:val="hybridMultilevel"/>
    <w:tmpl w:val="B69AAB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C090341"/>
    <w:multiLevelType w:val="hybridMultilevel"/>
    <w:tmpl w:val="53D45148"/>
    <w:lvl w:ilvl="0" w:tplc="D422B012">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1117E"/>
    <w:multiLevelType w:val="hybridMultilevel"/>
    <w:tmpl w:val="DF624C38"/>
    <w:lvl w:ilvl="0" w:tplc="04180001">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31" w15:restartNumberingAfterBreak="0">
    <w:nsid w:val="64CF3404"/>
    <w:multiLevelType w:val="hybridMultilevel"/>
    <w:tmpl w:val="99D4D64E"/>
    <w:lvl w:ilvl="0" w:tplc="E8966ABC">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95B74"/>
    <w:multiLevelType w:val="hybridMultilevel"/>
    <w:tmpl w:val="1AB2A64C"/>
    <w:lvl w:ilvl="0" w:tplc="00E6C2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10F22"/>
    <w:multiLevelType w:val="hybridMultilevel"/>
    <w:tmpl w:val="7038A0F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F23541"/>
    <w:multiLevelType w:val="hybridMultilevel"/>
    <w:tmpl w:val="9042C014"/>
    <w:lvl w:ilvl="0" w:tplc="24DC8360">
      <w:numFmt w:val="bullet"/>
      <w:lvlText w:val="-"/>
      <w:lvlJc w:val="left"/>
      <w:pPr>
        <w:tabs>
          <w:tab w:val="num" w:pos="612"/>
        </w:tabs>
        <w:ind w:left="612" w:hanging="360"/>
      </w:pPr>
      <w:rPr>
        <w:rFonts w:ascii="Times New Roman" w:eastAsia="Times New Roman" w:hAnsi="Times New Roman" w:cs="Times New Roman" w:hint="default"/>
      </w:rPr>
    </w:lvl>
    <w:lvl w:ilvl="1" w:tplc="04180003" w:tentative="1">
      <w:start w:val="1"/>
      <w:numFmt w:val="bullet"/>
      <w:lvlText w:val="o"/>
      <w:lvlJc w:val="left"/>
      <w:pPr>
        <w:tabs>
          <w:tab w:val="num" w:pos="1332"/>
        </w:tabs>
        <w:ind w:left="1332" w:hanging="360"/>
      </w:pPr>
      <w:rPr>
        <w:rFonts w:ascii="Courier New" w:hAnsi="Courier New" w:cs="Courier New" w:hint="default"/>
      </w:rPr>
    </w:lvl>
    <w:lvl w:ilvl="2" w:tplc="04180005" w:tentative="1">
      <w:start w:val="1"/>
      <w:numFmt w:val="bullet"/>
      <w:lvlText w:val=""/>
      <w:lvlJc w:val="left"/>
      <w:pPr>
        <w:tabs>
          <w:tab w:val="num" w:pos="2052"/>
        </w:tabs>
        <w:ind w:left="2052" w:hanging="360"/>
      </w:pPr>
      <w:rPr>
        <w:rFonts w:ascii="Wingdings" w:hAnsi="Wingdings" w:hint="default"/>
      </w:rPr>
    </w:lvl>
    <w:lvl w:ilvl="3" w:tplc="04180001" w:tentative="1">
      <w:start w:val="1"/>
      <w:numFmt w:val="bullet"/>
      <w:lvlText w:val=""/>
      <w:lvlJc w:val="left"/>
      <w:pPr>
        <w:tabs>
          <w:tab w:val="num" w:pos="2772"/>
        </w:tabs>
        <w:ind w:left="2772" w:hanging="360"/>
      </w:pPr>
      <w:rPr>
        <w:rFonts w:ascii="Symbol" w:hAnsi="Symbol" w:hint="default"/>
      </w:rPr>
    </w:lvl>
    <w:lvl w:ilvl="4" w:tplc="04180003" w:tentative="1">
      <w:start w:val="1"/>
      <w:numFmt w:val="bullet"/>
      <w:lvlText w:val="o"/>
      <w:lvlJc w:val="left"/>
      <w:pPr>
        <w:tabs>
          <w:tab w:val="num" w:pos="3492"/>
        </w:tabs>
        <w:ind w:left="3492" w:hanging="360"/>
      </w:pPr>
      <w:rPr>
        <w:rFonts w:ascii="Courier New" w:hAnsi="Courier New" w:cs="Courier New" w:hint="default"/>
      </w:rPr>
    </w:lvl>
    <w:lvl w:ilvl="5" w:tplc="04180005" w:tentative="1">
      <w:start w:val="1"/>
      <w:numFmt w:val="bullet"/>
      <w:lvlText w:val=""/>
      <w:lvlJc w:val="left"/>
      <w:pPr>
        <w:tabs>
          <w:tab w:val="num" w:pos="4212"/>
        </w:tabs>
        <w:ind w:left="4212" w:hanging="360"/>
      </w:pPr>
      <w:rPr>
        <w:rFonts w:ascii="Wingdings" w:hAnsi="Wingdings" w:hint="default"/>
      </w:rPr>
    </w:lvl>
    <w:lvl w:ilvl="6" w:tplc="04180001" w:tentative="1">
      <w:start w:val="1"/>
      <w:numFmt w:val="bullet"/>
      <w:lvlText w:val=""/>
      <w:lvlJc w:val="left"/>
      <w:pPr>
        <w:tabs>
          <w:tab w:val="num" w:pos="4932"/>
        </w:tabs>
        <w:ind w:left="4932" w:hanging="360"/>
      </w:pPr>
      <w:rPr>
        <w:rFonts w:ascii="Symbol" w:hAnsi="Symbol" w:hint="default"/>
      </w:rPr>
    </w:lvl>
    <w:lvl w:ilvl="7" w:tplc="04180003" w:tentative="1">
      <w:start w:val="1"/>
      <w:numFmt w:val="bullet"/>
      <w:lvlText w:val="o"/>
      <w:lvlJc w:val="left"/>
      <w:pPr>
        <w:tabs>
          <w:tab w:val="num" w:pos="5652"/>
        </w:tabs>
        <w:ind w:left="5652" w:hanging="360"/>
      </w:pPr>
      <w:rPr>
        <w:rFonts w:ascii="Courier New" w:hAnsi="Courier New" w:cs="Courier New" w:hint="default"/>
      </w:rPr>
    </w:lvl>
    <w:lvl w:ilvl="8" w:tplc="04180005" w:tentative="1">
      <w:start w:val="1"/>
      <w:numFmt w:val="bullet"/>
      <w:lvlText w:val=""/>
      <w:lvlJc w:val="left"/>
      <w:pPr>
        <w:tabs>
          <w:tab w:val="num" w:pos="6372"/>
        </w:tabs>
        <w:ind w:left="6372" w:hanging="360"/>
      </w:pPr>
      <w:rPr>
        <w:rFonts w:ascii="Wingdings" w:hAnsi="Wingdings" w:hint="default"/>
      </w:rPr>
    </w:lvl>
  </w:abstractNum>
  <w:abstractNum w:abstractNumId="36"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5689F"/>
    <w:multiLevelType w:val="hybridMultilevel"/>
    <w:tmpl w:val="7EC618E2"/>
    <w:lvl w:ilvl="0" w:tplc="40CA01EE">
      <w:start w:val="2"/>
      <w:numFmt w:val="bullet"/>
      <w:lvlText w:val="-"/>
      <w:lvlJc w:val="left"/>
      <w:pPr>
        <w:ind w:left="720" w:hanging="360"/>
      </w:pPr>
      <w:rPr>
        <w:rFonts w:ascii="Arial" w:eastAsia="Trebuchet MS"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6A60163"/>
    <w:multiLevelType w:val="hybridMultilevel"/>
    <w:tmpl w:val="2D821B16"/>
    <w:lvl w:ilvl="0" w:tplc="62220C7A">
      <w:start w:val="8"/>
      <w:numFmt w:val="decimal"/>
      <w:lvlText w:val="%1)"/>
      <w:lvlJc w:val="left"/>
      <w:pPr>
        <w:ind w:left="402" w:hanging="360"/>
      </w:pPr>
      <w:rPr>
        <w:rFonts w:hint="default"/>
        <w:b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9" w15:restartNumberingAfterBreak="0">
    <w:nsid w:val="7BEA0E2A"/>
    <w:multiLevelType w:val="multilevel"/>
    <w:tmpl w:val="29CCFE86"/>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5"/>
  </w:num>
  <w:num w:numId="5">
    <w:abstractNumId w:val="33"/>
  </w:num>
  <w:num w:numId="6">
    <w:abstractNumId w:val="9"/>
  </w:num>
  <w:num w:numId="7">
    <w:abstractNumId w:val="17"/>
  </w:num>
  <w:num w:numId="8">
    <w:abstractNumId w:val="2"/>
  </w:num>
  <w:num w:numId="9">
    <w:abstractNumId w:val="6"/>
  </w:num>
  <w:num w:numId="10">
    <w:abstractNumId w:val="22"/>
  </w:num>
  <w:num w:numId="11">
    <w:abstractNumId w:val="8"/>
  </w:num>
  <w:num w:numId="12">
    <w:abstractNumId w:val="14"/>
  </w:num>
  <w:num w:numId="13">
    <w:abstractNumId w:val="19"/>
  </w:num>
  <w:num w:numId="14">
    <w:abstractNumId w:val="26"/>
  </w:num>
  <w:num w:numId="15">
    <w:abstractNumId w:val="23"/>
  </w:num>
  <w:num w:numId="16">
    <w:abstractNumId w:val="25"/>
  </w:num>
  <w:num w:numId="17">
    <w:abstractNumId w:val="15"/>
  </w:num>
  <w:num w:numId="18">
    <w:abstractNumId w:val="16"/>
  </w:num>
  <w:num w:numId="19">
    <w:abstractNumId w:val="4"/>
  </w:num>
  <w:num w:numId="20">
    <w:abstractNumId w:val="37"/>
  </w:num>
  <w:num w:numId="21">
    <w:abstractNumId w:val="20"/>
  </w:num>
  <w:num w:numId="22">
    <w:abstractNumId w:val="7"/>
  </w:num>
  <w:num w:numId="23">
    <w:abstractNumId w:val="30"/>
  </w:num>
  <w:num w:numId="24">
    <w:abstractNumId w:val="1"/>
  </w:num>
  <w:num w:numId="25">
    <w:abstractNumId w:val="21"/>
  </w:num>
  <w:num w:numId="26">
    <w:abstractNumId w:val="0"/>
  </w:num>
  <w:num w:numId="27">
    <w:abstractNumId w:val="27"/>
  </w:num>
  <w:num w:numId="28">
    <w:abstractNumId w:val="10"/>
  </w:num>
  <w:num w:numId="29">
    <w:abstractNumId w:val="11"/>
  </w:num>
  <w:num w:numId="30">
    <w:abstractNumId w:val="12"/>
  </w:num>
  <w:num w:numId="31">
    <w:abstractNumId w:val="13"/>
  </w:num>
  <w:num w:numId="32">
    <w:abstractNumId w:val="36"/>
  </w:num>
  <w:num w:numId="33">
    <w:abstractNumId w:val="34"/>
  </w:num>
  <w:num w:numId="34">
    <w:abstractNumId w:val="29"/>
  </w:num>
  <w:num w:numId="35">
    <w:abstractNumId w:val="32"/>
  </w:num>
  <w:num w:numId="36">
    <w:abstractNumId w:val="39"/>
  </w:num>
  <w:num w:numId="37">
    <w:abstractNumId w:val="3"/>
  </w:num>
  <w:num w:numId="38">
    <w:abstractNumId w:val="38"/>
  </w:num>
  <w:num w:numId="39">
    <w:abstractNumId w:val="31"/>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09D6"/>
    <w:rsid w:val="00001FC3"/>
    <w:rsid w:val="0000395A"/>
    <w:rsid w:val="00003F7F"/>
    <w:rsid w:val="00005027"/>
    <w:rsid w:val="00005827"/>
    <w:rsid w:val="00006BBD"/>
    <w:rsid w:val="00006CF0"/>
    <w:rsid w:val="00007260"/>
    <w:rsid w:val="00010682"/>
    <w:rsid w:val="0001119D"/>
    <w:rsid w:val="00011EED"/>
    <w:rsid w:val="00012EB5"/>
    <w:rsid w:val="000137F8"/>
    <w:rsid w:val="000163D9"/>
    <w:rsid w:val="0001723F"/>
    <w:rsid w:val="00017D8C"/>
    <w:rsid w:val="000200D1"/>
    <w:rsid w:val="0002289A"/>
    <w:rsid w:val="000248AB"/>
    <w:rsid w:val="00024EAB"/>
    <w:rsid w:val="0002584C"/>
    <w:rsid w:val="00027B65"/>
    <w:rsid w:val="00027D1C"/>
    <w:rsid w:val="00033E1B"/>
    <w:rsid w:val="00033F6E"/>
    <w:rsid w:val="00037617"/>
    <w:rsid w:val="000378F1"/>
    <w:rsid w:val="000409B5"/>
    <w:rsid w:val="00042280"/>
    <w:rsid w:val="000430EA"/>
    <w:rsid w:val="00043DCF"/>
    <w:rsid w:val="00044B37"/>
    <w:rsid w:val="00044C9C"/>
    <w:rsid w:val="000452E7"/>
    <w:rsid w:val="000509A1"/>
    <w:rsid w:val="00051887"/>
    <w:rsid w:val="00052C75"/>
    <w:rsid w:val="000545BB"/>
    <w:rsid w:val="0005484B"/>
    <w:rsid w:val="00055213"/>
    <w:rsid w:val="00055415"/>
    <w:rsid w:val="000559D1"/>
    <w:rsid w:val="00060FDE"/>
    <w:rsid w:val="00061090"/>
    <w:rsid w:val="0006293C"/>
    <w:rsid w:val="000632B5"/>
    <w:rsid w:val="000665A3"/>
    <w:rsid w:val="0006696A"/>
    <w:rsid w:val="00070CF7"/>
    <w:rsid w:val="0007169C"/>
    <w:rsid w:val="00072CA4"/>
    <w:rsid w:val="00073598"/>
    <w:rsid w:val="00073CC2"/>
    <w:rsid w:val="00076DAE"/>
    <w:rsid w:val="00077216"/>
    <w:rsid w:val="000777FF"/>
    <w:rsid w:val="0008073C"/>
    <w:rsid w:val="0008097B"/>
    <w:rsid w:val="00082315"/>
    <w:rsid w:val="00082A10"/>
    <w:rsid w:val="000843AB"/>
    <w:rsid w:val="00086679"/>
    <w:rsid w:val="00086869"/>
    <w:rsid w:val="000872C0"/>
    <w:rsid w:val="00093DF9"/>
    <w:rsid w:val="00095A6A"/>
    <w:rsid w:val="00095F0F"/>
    <w:rsid w:val="000A1014"/>
    <w:rsid w:val="000A48F6"/>
    <w:rsid w:val="000A4AE3"/>
    <w:rsid w:val="000A4E02"/>
    <w:rsid w:val="000A4E0B"/>
    <w:rsid w:val="000A795A"/>
    <w:rsid w:val="000B1239"/>
    <w:rsid w:val="000B15B6"/>
    <w:rsid w:val="000B2242"/>
    <w:rsid w:val="000B24EB"/>
    <w:rsid w:val="000B3F64"/>
    <w:rsid w:val="000B4839"/>
    <w:rsid w:val="000B5198"/>
    <w:rsid w:val="000B620F"/>
    <w:rsid w:val="000B6D60"/>
    <w:rsid w:val="000B75ED"/>
    <w:rsid w:val="000C0A82"/>
    <w:rsid w:val="000C0F83"/>
    <w:rsid w:val="000C18E0"/>
    <w:rsid w:val="000C2679"/>
    <w:rsid w:val="000C6E0C"/>
    <w:rsid w:val="000D0030"/>
    <w:rsid w:val="000D0344"/>
    <w:rsid w:val="000D0855"/>
    <w:rsid w:val="000D26DE"/>
    <w:rsid w:val="000D27D6"/>
    <w:rsid w:val="000D2DE1"/>
    <w:rsid w:val="000D3ABB"/>
    <w:rsid w:val="000D6924"/>
    <w:rsid w:val="000E01D3"/>
    <w:rsid w:val="000E31EC"/>
    <w:rsid w:val="000E4025"/>
    <w:rsid w:val="000E5709"/>
    <w:rsid w:val="000E57C7"/>
    <w:rsid w:val="000F3906"/>
    <w:rsid w:val="000F3D19"/>
    <w:rsid w:val="000F68EE"/>
    <w:rsid w:val="000F69E3"/>
    <w:rsid w:val="001012E8"/>
    <w:rsid w:val="001042C0"/>
    <w:rsid w:val="00107183"/>
    <w:rsid w:val="001077E9"/>
    <w:rsid w:val="001106B5"/>
    <w:rsid w:val="00110D0B"/>
    <w:rsid w:val="00112123"/>
    <w:rsid w:val="00112CDF"/>
    <w:rsid w:val="00113951"/>
    <w:rsid w:val="0011458F"/>
    <w:rsid w:val="00114A3A"/>
    <w:rsid w:val="00114A7E"/>
    <w:rsid w:val="00115AA2"/>
    <w:rsid w:val="001171AE"/>
    <w:rsid w:val="001179CC"/>
    <w:rsid w:val="00120E9D"/>
    <w:rsid w:val="00123751"/>
    <w:rsid w:val="001238E0"/>
    <w:rsid w:val="001254CA"/>
    <w:rsid w:val="00125521"/>
    <w:rsid w:val="001263F7"/>
    <w:rsid w:val="00131FEA"/>
    <w:rsid w:val="001323CD"/>
    <w:rsid w:val="001346AA"/>
    <w:rsid w:val="00134FE2"/>
    <w:rsid w:val="001360E7"/>
    <w:rsid w:val="00136DD2"/>
    <w:rsid w:val="001406CF"/>
    <w:rsid w:val="001415C6"/>
    <w:rsid w:val="0014198B"/>
    <w:rsid w:val="001434A2"/>
    <w:rsid w:val="00143B85"/>
    <w:rsid w:val="00143F78"/>
    <w:rsid w:val="001469CA"/>
    <w:rsid w:val="00146EDD"/>
    <w:rsid w:val="00153C2B"/>
    <w:rsid w:val="00153EE1"/>
    <w:rsid w:val="0015578A"/>
    <w:rsid w:val="00155DFF"/>
    <w:rsid w:val="0015778E"/>
    <w:rsid w:val="00157E98"/>
    <w:rsid w:val="00160D2F"/>
    <w:rsid w:val="001610A7"/>
    <w:rsid w:val="00161326"/>
    <w:rsid w:val="00161479"/>
    <w:rsid w:val="00163306"/>
    <w:rsid w:val="00164AFF"/>
    <w:rsid w:val="00164E60"/>
    <w:rsid w:val="00165AB8"/>
    <w:rsid w:val="00165AEC"/>
    <w:rsid w:val="00167547"/>
    <w:rsid w:val="00167B06"/>
    <w:rsid w:val="00172474"/>
    <w:rsid w:val="00175DE8"/>
    <w:rsid w:val="00176596"/>
    <w:rsid w:val="001776B0"/>
    <w:rsid w:val="001848FD"/>
    <w:rsid w:val="00185435"/>
    <w:rsid w:val="0018631D"/>
    <w:rsid w:val="00187CFE"/>
    <w:rsid w:val="0019660E"/>
    <w:rsid w:val="00196F1C"/>
    <w:rsid w:val="00197829"/>
    <w:rsid w:val="001A0AD3"/>
    <w:rsid w:val="001A189E"/>
    <w:rsid w:val="001A3498"/>
    <w:rsid w:val="001A37B4"/>
    <w:rsid w:val="001A44A7"/>
    <w:rsid w:val="001A6518"/>
    <w:rsid w:val="001A6BC4"/>
    <w:rsid w:val="001B100C"/>
    <w:rsid w:val="001B1582"/>
    <w:rsid w:val="001B1654"/>
    <w:rsid w:val="001B186E"/>
    <w:rsid w:val="001B35C8"/>
    <w:rsid w:val="001B418B"/>
    <w:rsid w:val="001B457D"/>
    <w:rsid w:val="001B4ED7"/>
    <w:rsid w:val="001B706B"/>
    <w:rsid w:val="001C0765"/>
    <w:rsid w:val="001C2E52"/>
    <w:rsid w:val="001C7649"/>
    <w:rsid w:val="001D06F3"/>
    <w:rsid w:val="001D147D"/>
    <w:rsid w:val="001D1AA5"/>
    <w:rsid w:val="001D1AA9"/>
    <w:rsid w:val="001D2C18"/>
    <w:rsid w:val="001D4ECC"/>
    <w:rsid w:val="001D5314"/>
    <w:rsid w:val="001D53FD"/>
    <w:rsid w:val="001E0C4D"/>
    <w:rsid w:val="001E153E"/>
    <w:rsid w:val="001E18EE"/>
    <w:rsid w:val="001E23D3"/>
    <w:rsid w:val="001E2A9C"/>
    <w:rsid w:val="001E4A9E"/>
    <w:rsid w:val="001E5A5F"/>
    <w:rsid w:val="001E6A84"/>
    <w:rsid w:val="001F3AC2"/>
    <w:rsid w:val="001F5158"/>
    <w:rsid w:val="00204F41"/>
    <w:rsid w:val="00205666"/>
    <w:rsid w:val="00206849"/>
    <w:rsid w:val="00206C09"/>
    <w:rsid w:val="00207009"/>
    <w:rsid w:val="0020798D"/>
    <w:rsid w:val="002136F9"/>
    <w:rsid w:val="002141CC"/>
    <w:rsid w:val="002152EE"/>
    <w:rsid w:val="00215656"/>
    <w:rsid w:val="00215E57"/>
    <w:rsid w:val="00216DCE"/>
    <w:rsid w:val="00217844"/>
    <w:rsid w:val="00221CC5"/>
    <w:rsid w:val="00222E82"/>
    <w:rsid w:val="00224018"/>
    <w:rsid w:val="00224AB5"/>
    <w:rsid w:val="00226B81"/>
    <w:rsid w:val="00230054"/>
    <w:rsid w:val="002321AA"/>
    <w:rsid w:val="00234838"/>
    <w:rsid w:val="0023776D"/>
    <w:rsid w:val="00237A4C"/>
    <w:rsid w:val="00237F95"/>
    <w:rsid w:val="002402BB"/>
    <w:rsid w:val="00241CBB"/>
    <w:rsid w:val="00242309"/>
    <w:rsid w:val="0024414A"/>
    <w:rsid w:val="002472CC"/>
    <w:rsid w:val="0024733D"/>
    <w:rsid w:val="002503BA"/>
    <w:rsid w:val="00250C66"/>
    <w:rsid w:val="00250FC8"/>
    <w:rsid w:val="00251CD3"/>
    <w:rsid w:val="00251E7E"/>
    <w:rsid w:val="00253690"/>
    <w:rsid w:val="00254627"/>
    <w:rsid w:val="00254AD0"/>
    <w:rsid w:val="00254DFA"/>
    <w:rsid w:val="002567EA"/>
    <w:rsid w:val="002609CE"/>
    <w:rsid w:val="00260D26"/>
    <w:rsid w:val="002615CA"/>
    <w:rsid w:val="002616B7"/>
    <w:rsid w:val="0026225E"/>
    <w:rsid w:val="00263BF6"/>
    <w:rsid w:val="002645DE"/>
    <w:rsid w:val="00266DE7"/>
    <w:rsid w:val="00267740"/>
    <w:rsid w:val="0026786D"/>
    <w:rsid w:val="0027033A"/>
    <w:rsid w:val="00273350"/>
    <w:rsid w:val="0027546B"/>
    <w:rsid w:val="0027566B"/>
    <w:rsid w:val="00275B22"/>
    <w:rsid w:val="0027727E"/>
    <w:rsid w:val="002773A8"/>
    <w:rsid w:val="00277606"/>
    <w:rsid w:val="002778E1"/>
    <w:rsid w:val="00281143"/>
    <w:rsid w:val="00281313"/>
    <w:rsid w:val="00281320"/>
    <w:rsid w:val="0028330C"/>
    <w:rsid w:val="0028370D"/>
    <w:rsid w:val="0028389F"/>
    <w:rsid w:val="00283C3A"/>
    <w:rsid w:val="00285143"/>
    <w:rsid w:val="00285E2F"/>
    <w:rsid w:val="0028653C"/>
    <w:rsid w:val="00287292"/>
    <w:rsid w:val="00290B21"/>
    <w:rsid w:val="002929C2"/>
    <w:rsid w:val="00295B29"/>
    <w:rsid w:val="00295E43"/>
    <w:rsid w:val="00296011"/>
    <w:rsid w:val="002A134C"/>
    <w:rsid w:val="002A1D32"/>
    <w:rsid w:val="002A29D4"/>
    <w:rsid w:val="002A34AC"/>
    <w:rsid w:val="002A3B40"/>
    <w:rsid w:val="002A4736"/>
    <w:rsid w:val="002A5A45"/>
    <w:rsid w:val="002A623D"/>
    <w:rsid w:val="002A6310"/>
    <w:rsid w:val="002A638C"/>
    <w:rsid w:val="002A67B6"/>
    <w:rsid w:val="002A6910"/>
    <w:rsid w:val="002A7AAC"/>
    <w:rsid w:val="002B0CFF"/>
    <w:rsid w:val="002B109A"/>
    <w:rsid w:val="002B11F6"/>
    <w:rsid w:val="002B1419"/>
    <w:rsid w:val="002B18F1"/>
    <w:rsid w:val="002B257B"/>
    <w:rsid w:val="002B46DD"/>
    <w:rsid w:val="002B4870"/>
    <w:rsid w:val="002B6474"/>
    <w:rsid w:val="002C12B7"/>
    <w:rsid w:val="002C13B4"/>
    <w:rsid w:val="002C1DE6"/>
    <w:rsid w:val="002C4C2E"/>
    <w:rsid w:val="002C5CF0"/>
    <w:rsid w:val="002C74F2"/>
    <w:rsid w:val="002C7897"/>
    <w:rsid w:val="002D05C2"/>
    <w:rsid w:val="002D4A82"/>
    <w:rsid w:val="002D4B36"/>
    <w:rsid w:val="002D5306"/>
    <w:rsid w:val="002D68CA"/>
    <w:rsid w:val="002D7C62"/>
    <w:rsid w:val="002E0243"/>
    <w:rsid w:val="002E0A1B"/>
    <w:rsid w:val="002E1216"/>
    <w:rsid w:val="002E2745"/>
    <w:rsid w:val="002E3344"/>
    <w:rsid w:val="002E37B1"/>
    <w:rsid w:val="002E3B33"/>
    <w:rsid w:val="002E61DC"/>
    <w:rsid w:val="002E776E"/>
    <w:rsid w:val="002E7799"/>
    <w:rsid w:val="002F0465"/>
    <w:rsid w:val="002F1130"/>
    <w:rsid w:val="002F19F4"/>
    <w:rsid w:val="002F3351"/>
    <w:rsid w:val="002F440A"/>
    <w:rsid w:val="002F5E1C"/>
    <w:rsid w:val="002F6ADC"/>
    <w:rsid w:val="002F6F20"/>
    <w:rsid w:val="003003FF"/>
    <w:rsid w:val="003006C0"/>
    <w:rsid w:val="003016BC"/>
    <w:rsid w:val="003033FA"/>
    <w:rsid w:val="0030522A"/>
    <w:rsid w:val="00307C0A"/>
    <w:rsid w:val="003100CD"/>
    <w:rsid w:val="0031601B"/>
    <w:rsid w:val="003162D8"/>
    <w:rsid w:val="00316BD2"/>
    <w:rsid w:val="00317633"/>
    <w:rsid w:val="003204EC"/>
    <w:rsid w:val="003213EB"/>
    <w:rsid w:val="00323643"/>
    <w:rsid w:val="00324262"/>
    <w:rsid w:val="00326311"/>
    <w:rsid w:val="003277D0"/>
    <w:rsid w:val="00330E50"/>
    <w:rsid w:val="003312F5"/>
    <w:rsid w:val="0033204A"/>
    <w:rsid w:val="00332724"/>
    <w:rsid w:val="00332753"/>
    <w:rsid w:val="003347DD"/>
    <w:rsid w:val="0033547C"/>
    <w:rsid w:val="00335A4F"/>
    <w:rsid w:val="003367E9"/>
    <w:rsid w:val="00340572"/>
    <w:rsid w:val="00340B1F"/>
    <w:rsid w:val="00343652"/>
    <w:rsid w:val="00344982"/>
    <w:rsid w:val="00344AD0"/>
    <w:rsid w:val="00345A6F"/>
    <w:rsid w:val="0034668D"/>
    <w:rsid w:val="00346826"/>
    <w:rsid w:val="00346D6C"/>
    <w:rsid w:val="00350074"/>
    <w:rsid w:val="0035246E"/>
    <w:rsid w:val="00353C71"/>
    <w:rsid w:val="003557D8"/>
    <w:rsid w:val="00355887"/>
    <w:rsid w:val="003616D4"/>
    <w:rsid w:val="00361825"/>
    <w:rsid w:val="003635B1"/>
    <w:rsid w:val="00364248"/>
    <w:rsid w:val="00364E07"/>
    <w:rsid w:val="0036586C"/>
    <w:rsid w:val="00365ADC"/>
    <w:rsid w:val="00366E0A"/>
    <w:rsid w:val="00367924"/>
    <w:rsid w:val="00367E19"/>
    <w:rsid w:val="003712CB"/>
    <w:rsid w:val="003718F8"/>
    <w:rsid w:val="003737F1"/>
    <w:rsid w:val="003741EA"/>
    <w:rsid w:val="00374DBE"/>
    <w:rsid w:val="003761DF"/>
    <w:rsid w:val="00376F35"/>
    <w:rsid w:val="00377800"/>
    <w:rsid w:val="00377A8B"/>
    <w:rsid w:val="00380D91"/>
    <w:rsid w:val="00383C2C"/>
    <w:rsid w:val="00383D5C"/>
    <w:rsid w:val="00385F50"/>
    <w:rsid w:val="00392AE3"/>
    <w:rsid w:val="00394F3C"/>
    <w:rsid w:val="00395B02"/>
    <w:rsid w:val="00397477"/>
    <w:rsid w:val="00397A52"/>
    <w:rsid w:val="003A0015"/>
    <w:rsid w:val="003A7E81"/>
    <w:rsid w:val="003B1DA6"/>
    <w:rsid w:val="003B2050"/>
    <w:rsid w:val="003B3ED5"/>
    <w:rsid w:val="003B5864"/>
    <w:rsid w:val="003B591B"/>
    <w:rsid w:val="003B6E2F"/>
    <w:rsid w:val="003C0553"/>
    <w:rsid w:val="003C1D2F"/>
    <w:rsid w:val="003D1C62"/>
    <w:rsid w:val="003D1D78"/>
    <w:rsid w:val="003D208A"/>
    <w:rsid w:val="003D39DE"/>
    <w:rsid w:val="003D5E2C"/>
    <w:rsid w:val="003D6E2F"/>
    <w:rsid w:val="003D6EF7"/>
    <w:rsid w:val="003E0AA6"/>
    <w:rsid w:val="003E0E8D"/>
    <w:rsid w:val="003E1F3A"/>
    <w:rsid w:val="003E4FE4"/>
    <w:rsid w:val="003E5B48"/>
    <w:rsid w:val="003E70B5"/>
    <w:rsid w:val="003E751D"/>
    <w:rsid w:val="003F19CC"/>
    <w:rsid w:val="003F246C"/>
    <w:rsid w:val="003F503A"/>
    <w:rsid w:val="003F55AE"/>
    <w:rsid w:val="003F5BF1"/>
    <w:rsid w:val="00400AAC"/>
    <w:rsid w:val="00404392"/>
    <w:rsid w:val="004049E1"/>
    <w:rsid w:val="004111E6"/>
    <w:rsid w:val="00412527"/>
    <w:rsid w:val="00412707"/>
    <w:rsid w:val="00414211"/>
    <w:rsid w:val="004143D0"/>
    <w:rsid w:val="00417191"/>
    <w:rsid w:val="0042009C"/>
    <w:rsid w:val="004203A3"/>
    <w:rsid w:val="00422E39"/>
    <w:rsid w:val="004230E3"/>
    <w:rsid w:val="00425237"/>
    <w:rsid w:val="004255F6"/>
    <w:rsid w:val="00431212"/>
    <w:rsid w:val="004321C0"/>
    <w:rsid w:val="00434C70"/>
    <w:rsid w:val="004359FA"/>
    <w:rsid w:val="0043705A"/>
    <w:rsid w:val="00441AF3"/>
    <w:rsid w:val="00441E1F"/>
    <w:rsid w:val="00443F0A"/>
    <w:rsid w:val="00444DD2"/>
    <w:rsid w:val="0044508D"/>
    <w:rsid w:val="0044697B"/>
    <w:rsid w:val="00450D37"/>
    <w:rsid w:val="004511EE"/>
    <w:rsid w:val="0045191B"/>
    <w:rsid w:val="004527C1"/>
    <w:rsid w:val="00452FB7"/>
    <w:rsid w:val="00455BBD"/>
    <w:rsid w:val="00455D43"/>
    <w:rsid w:val="00456F74"/>
    <w:rsid w:val="00461855"/>
    <w:rsid w:val="00463B0D"/>
    <w:rsid w:val="00465EB6"/>
    <w:rsid w:val="00465EC3"/>
    <w:rsid w:val="00466915"/>
    <w:rsid w:val="00471DEC"/>
    <w:rsid w:val="00472394"/>
    <w:rsid w:val="00473889"/>
    <w:rsid w:val="004738C8"/>
    <w:rsid w:val="00473B60"/>
    <w:rsid w:val="00474953"/>
    <w:rsid w:val="00475C46"/>
    <w:rsid w:val="00475F3C"/>
    <w:rsid w:val="00477808"/>
    <w:rsid w:val="00480C35"/>
    <w:rsid w:val="004839D6"/>
    <w:rsid w:val="00485262"/>
    <w:rsid w:val="00486519"/>
    <w:rsid w:val="00486C10"/>
    <w:rsid w:val="00490631"/>
    <w:rsid w:val="00492513"/>
    <w:rsid w:val="00494402"/>
    <w:rsid w:val="00494434"/>
    <w:rsid w:val="00494871"/>
    <w:rsid w:val="004963E6"/>
    <w:rsid w:val="00497B99"/>
    <w:rsid w:val="004A143A"/>
    <w:rsid w:val="004A1C1B"/>
    <w:rsid w:val="004A2C6E"/>
    <w:rsid w:val="004A398A"/>
    <w:rsid w:val="004A4491"/>
    <w:rsid w:val="004A72D7"/>
    <w:rsid w:val="004B18F1"/>
    <w:rsid w:val="004B1F3E"/>
    <w:rsid w:val="004B2CCB"/>
    <w:rsid w:val="004B34FF"/>
    <w:rsid w:val="004B558A"/>
    <w:rsid w:val="004B59ED"/>
    <w:rsid w:val="004B6259"/>
    <w:rsid w:val="004B6B8B"/>
    <w:rsid w:val="004C0262"/>
    <w:rsid w:val="004C0926"/>
    <w:rsid w:val="004C0BF1"/>
    <w:rsid w:val="004C0EC4"/>
    <w:rsid w:val="004C1C74"/>
    <w:rsid w:val="004C1D45"/>
    <w:rsid w:val="004C2F43"/>
    <w:rsid w:val="004C363E"/>
    <w:rsid w:val="004C60B9"/>
    <w:rsid w:val="004C7A76"/>
    <w:rsid w:val="004D134E"/>
    <w:rsid w:val="004D240B"/>
    <w:rsid w:val="004D2726"/>
    <w:rsid w:val="004D2DC7"/>
    <w:rsid w:val="004D323B"/>
    <w:rsid w:val="004D387B"/>
    <w:rsid w:val="004D5AAB"/>
    <w:rsid w:val="004D7519"/>
    <w:rsid w:val="004E3D42"/>
    <w:rsid w:val="004E46BD"/>
    <w:rsid w:val="004E472A"/>
    <w:rsid w:val="004E4897"/>
    <w:rsid w:val="004E51AA"/>
    <w:rsid w:val="004F052B"/>
    <w:rsid w:val="004F0FE5"/>
    <w:rsid w:val="004F1A97"/>
    <w:rsid w:val="004F1DC2"/>
    <w:rsid w:val="004F2346"/>
    <w:rsid w:val="004F3538"/>
    <w:rsid w:val="004F368C"/>
    <w:rsid w:val="004F4609"/>
    <w:rsid w:val="004F463A"/>
    <w:rsid w:val="00501B62"/>
    <w:rsid w:val="0050267B"/>
    <w:rsid w:val="0050629F"/>
    <w:rsid w:val="00507524"/>
    <w:rsid w:val="00514010"/>
    <w:rsid w:val="00517901"/>
    <w:rsid w:val="00517A9E"/>
    <w:rsid w:val="00517C17"/>
    <w:rsid w:val="005210CC"/>
    <w:rsid w:val="00521FE2"/>
    <w:rsid w:val="00522DD5"/>
    <w:rsid w:val="00522DEC"/>
    <w:rsid w:val="0052351A"/>
    <w:rsid w:val="0052489C"/>
    <w:rsid w:val="005275E8"/>
    <w:rsid w:val="00527B56"/>
    <w:rsid w:val="00530034"/>
    <w:rsid w:val="00530A8B"/>
    <w:rsid w:val="00530C67"/>
    <w:rsid w:val="00531D5E"/>
    <w:rsid w:val="005331CC"/>
    <w:rsid w:val="005337AF"/>
    <w:rsid w:val="005341D4"/>
    <w:rsid w:val="005360C7"/>
    <w:rsid w:val="005366FB"/>
    <w:rsid w:val="005376D6"/>
    <w:rsid w:val="00542179"/>
    <w:rsid w:val="005428D0"/>
    <w:rsid w:val="00542C9B"/>
    <w:rsid w:val="00546BCD"/>
    <w:rsid w:val="0054707A"/>
    <w:rsid w:val="005471F3"/>
    <w:rsid w:val="00547AF2"/>
    <w:rsid w:val="00547C05"/>
    <w:rsid w:val="005502CC"/>
    <w:rsid w:val="00555279"/>
    <w:rsid w:val="005559A1"/>
    <w:rsid w:val="005560C1"/>
    <w:rsid w:val="0055612B"/>
    <w:rsid w:val="0055744B"/>
    <w:rsid w:val="00560197"/>
    <w:rsid w:val="00560D7D"/>
    <w:rsid w:val="0056159A"/>
    <w:rsid w:val="00561A2D"/>
    <w:rsid w:val="00563727"/>
    <w:rsid w:val="0056417C"/>
    <w:rsid w:val="00564639"/>
    <w:rsid w:val="005670C7"/>
    <w:rsid w:val="0057015B"/>
    <w:rsid w:val="00570563"/>
    <w:rsid w:val="00570F30"/>
    <w:rsid w:val="005712BF"/>
    <w:rsid w:val="005723EA"/>
    <w:rsid w:val="00573DAD"/>
    <w:rsid w:val="00574088"/>
    <w:rsid w:val="00576796"/>
    <w:rsid w:val="00582716"/>
    <w:rsid w:val="00582E48"/>
    <w:rsid w:val="00583523"/>
    <w:rsid w:val="00585322"/>
    <w:rsid w:val="0059088F"/>
    <w:rsid w:val="00591B34"/>
    <w:rsid w:val="00591E72"/>
    <w:rsid w:val="00592478"/>
    <w:rsid w:val="00595017"/>
    <w:rsid w:val="0059690A"/>
    <w:rsid w:val="00596F22"/>
    <w:rsid w:val="00597437"/>
    <w:rsid w:val="005977B7"/>
    <w:rsid w:val="005A026F"/>
    <w:rsid w:val="005A0713"/>
    <w:rsid w:val="005A38FA"/>
    <w:rsid w:val="005A56F5"/>
    <w:rsid w:val="005A5819"/>
    <w:rsid w:val="005A7A27"/>
    <w:rsid w:val="005B020D"/>
    <w:rsid w:val="005B1D13"/>
    <w:rsid w:val="005B2A89"/>
    <w:rsid w:val="005B4AE5"/>
    <w:rsid w:val="005B7E2A"/>
    <w:rsid w:val="005C0444"/>
    <w:rsid w:val="005C27F1"/>
    <w:rsid w:val="005C2BDF"/>
    <w:rsid w:val="005C50AA"/>
    <w:rsid w:val="005C5555"/>
    <w:rsid w:val="005C7950"/>
    <w:rsid w:val="005C7F02"/>
    <w:rsid w:val="005D04AC"/>
    <w:rsid w:val="005D0611"/>
    <w:rsid w:val="005D2400"/>
    <w:rsid w:val="005D4A3C"/>
    <w:rsid w:val="005D582A"/>
    <w:rsid w:val="005D5A92"/>
    <w:rsid w:val="005D7E90"/>
    <w:rsid w:val="005E21E6"/>
    <w:rsid w:val="005E3814"/>
    <w:rsid w:val="005E4C47"/>
    <w:rsid w:val="005E5860"/>
    <w:rsid w:val="005E5B29"/>
    <w:rsid w:val="005E6037"/>
    <w:rsid w:val="005E7C74"/>
    <w:rsid w:val="005F0BD6"/>
    <w:rsid w:val="005F0D7F"/>
    <w:rsid w:val="005F2994"/>
    <w:rsid w:val="005F303F"/>
    <w:rsid w:val="005F3C41"/>
    <w:rsid w:val="005F58AE"/>
    <w:rsid w:val="005F59CA"/>
    <w:rsid w:val="005F69F0"/>
    <w:rsid w:val="005F7069"/>
    <w:rsid w:val="00600470"/>
    <w:rsid w:val="006013F5"/>
    <w:rsid w:val="00601703"/>
    <w:rsid w:val="00603995"/>
    <w:rsid w:val="0060453D"/>
    <w:rsid w:val="00610160"/>
    <w:rsid w:val="006118F1"/>
    <w:rsid w:val="00613935"/>
    <w:rsid w:val="006153C6"/>
    <w:rsid w:val="00615492"/>
    <w:rsid w:val="00616037"/>
    <w:rsid w:val="006165E0"/>
    <w:rsid w:val="00616E0D"/>
    <w:rsid w:val="006229D8"/>
    <w:rsid w:val="00625158"/>
    <w:rsid w:val="00625BF8"/>
    <w:rsid w:val="00627DD7"/>
    <w:rsid w:val="006302DE"/>
    <w:rsid w:val="006314EE"/>
    <w:rsid w:val="00631B68"/>
    <w:rsid w:val="00633E57"/>
    <w:rsid w:val="00634FA3"/>
    <w:rsid w:val="00635FBB"/>
    <w:rsid w:val="006404FE"/>
    <w:rsid w:val="00641072"/>
    <w:rsid w:val="00642478"/>
    <w:rsid w:val="006447BA"/>
    <w:rsid w:val="006468A1"/>
    <w:rsid w:val="00646F71"/>
    <w:rsid w:val="00647446"/>
    <w:rsid w:val="00651A3D"/>
    <w:rsid w:val="006539F7"/>
    <w:rsid w:val="00654161"/>
    <w:rsid w:val="00655660"/>
    <w:rsid w:val="00656A16"/>
    <w:rsid w:val="00657144"/>
    <w:rsid w:val="00657A2A"/>
    <w:rsid w:val="00657E5C"/>
    <w:rsid w:val="006608C4"/>
    <w:rsid w:val="00663224"/>
    <w:rsid w:val="00663C93"/>
    <w:rsid w:val="00667368"/>
    <w:rsid w:val="00672551"/>
    <w:rsid w:val="006743ED"/>
    <w:rsid w:val="006759A8"/>
    <w:rsid w:val="006766D2"/>
    <w:rsid w:val="00676C7B"/>
    <w:rsid w:val="006775DA"/>
    <w:rsid w:val="00677F4E"/>
    <w:rsid w:val="006810FC"/>
    <w:rsid w:val="006826DC"/>
    <w:rsid w:val="00682E77"/>
    <w:rsid w:val="006845D3"/>
    <w:rsid w:val="00684AF6"/>
    <w:rsid w:val="00686AF5"/>
    <w:rsid w:val="00691868"/>
    <w:rsid w:val="00693886"/>
    <w:rsid w:val="00694682"/>
    <w:rsid w:val="006979A8"/>
    <w:rsid w:val="00697AFD"/>
    <w:rsid w:val="006A0F6D"/>
    <w:rsid w:val="006A27F4"/>
    <w:rsid w:val="006A2C42"/>
    <w:rsid w:val="006A46B9"/>
    <w:rsid w:val="006A4BA3"/>
    <w:rsid w:val="006A5121"/>
    <w:rsid w:val="006A75E9"/>
    <w:rsid w:val="006B2521"/>
    <w:rsid w:val="006B406D"/>
    <w:rsid w:val="006B493A"/>
    <w:rsid w:val="006B59E4"/>
    <w:rsid w:val="006B5EFF"/>
    <w:rsid w:val="006B6898"/>
    <w:rsid w:val="006C4C90"/>
    <w:rsid w:val="006C62A4"/>
    <w:rsid w:val="006D07A7"/>
    <w:rsid w:val="006D3079"/>
    <w:rsid w:val="006D3D79"/>
    <w:rsid w:val="006D4228"/>
    <w:rsid w:val="006D5641"/>
    <w:rsid w:val="006D694E"/>
    <w:rsid w:val="006E0312"/>
    <w:rsid w:val="006E0622"/>
    <w:rsid w:val="006E0958"/>
    <w:rsid w:val="006E0BA4"/>
    <w:rsid w:val="006E1BDD"/>
    <w:rsid w:val="006E253D"/>
    <w:rsid w:val="006E5471"/>
    <w:rsid w:val="006E54B9"/>
    <w:rsid w:val="006E7B26"/>
    <w:rsid w:val="006E7F31"/>
    <w:rsid w:val="006F38A4"/>
    <w:rsid w:val="006F50ED"/>
    <w:rsid w:val="006F5AE5"/>
    <w:rsid w:val="006F5DE3"/>
    <w:rsid w:val="006F6369"/>
    <w:rsid w:val="006F7F6B"/>
    <w:rsid w:val="00700B44"/>
    <w:rsid w:val="00700D15"/>
    <w:rsid w:val="00701D1E"/>
    <w:rsid w:val="00702B9D"/>
    <w:rsid w:val="007032D5"/>
    <w:rsid w:val="007040A6"/>
    <w:rsid w:val="00704194"/>
    <w:rsid w:val="0070484D"/>
    <w:rsid w:val="00705F73"/>
    <w:rsid w:val="007076F9"/>
    <w:rsid w:val="007116D1"/>
    <w:rsid w:val="007122EF"/>
    <w:rsid w:val="00714AD0"/>
    <w:rsid w:val="0071711E"/>
    <w:rsid w:val="00717AF5"/>
    <w:rsid w:val="007200FE"/>
    <w:rsid w:val="00720EA3"/>
    <w:rsid w:val="007215AA"/>
    <w:rsid w:val="007223ED"/>
    <w:rsid w:val="007227EB"/>
    <w:rsid w:val="00723645"/>
    <w:rsid w:val="00723D7C"/>
    <w:rsid w:val="00725EF4"/>
    <w:rsid w:val="00727160"/>
    <w:rsid w:val="00727828"/>
    <w:rsid w:val="00731B20"/>
    <w:rsid w:val="00731C98"/>
    <w:rsid w:val="0073388F"/>
    <w:rsid w:val="00734468"/>
    <w:rsid w:val="00735879"/>
    <w:rsid w:val="007362B6"/>
    <w:rsid w:val="00737279"/>
    <w:rsid w:val="00737531"/>
    <w:rsid w:val="00737D6A"/>
    <w:rsid w:val="00740440"/>
    <w:rsid w:val="00741EA2"/>
    <w:rsid w:val="00741F6D"/>
    <w:rsid w:val="00742B08"/>
    <w:rsid w:val="00745AD8"/>
    <w:rsid w:val="00745FB0"/>
    <w:rsid w:val="007466CC"/>
    <w:rsid w:val="00746AC6"/>
    <w:rsid w:val="00747C7D"/>
    <w:rsid w:val="00750ADD"/>
    <w:rsid w:val="007529E7"/>
    <w:rsid w:val="00754D91"/>
    <w:rsid w:val="007575E0"/>
    <w:rsid w:val="0075773A"/>
    <w:rsid w:val="00763EC0"/>
    <w:rsid w:val="007701B8"/>
    <w:rsid w:val="007702B3"/>
    <w:rsid w:val="007706F4"/>
    <w:rsid w:val="00771272"/>
    <w:rsid w:val="00771AB6"/>
    <w:rsid w:val="00772665"/>
    <w:rsid w:val="00772872"/>
    <w:rsid w:val="007728D1"/>
    <w:rsid w:val="00772D81"/>
    <w:rsid w:val="007731E1"/>
    <w:rsid w:val="0077383D"/>
    <w:rsid w:val="0077515E"/>
    <w:rsid w:val="00775C3C"/>
    <w:rsid w:val="00776F9A"/>
    <w:rsid w:val="007777D7"/>
    <w:rsid w:val="00780888"/>
    <w:rsid w:val="00783995"/>
    <w:rsid w:val="00784198"/>
    <w:rsid w:val="00784AFC"/>
    <w:rsid w:val="00786B4A"/>
    <w:rsid w:val="00791D68"/>
    <w:rsid w:val="0079646E"/>
    <w:rsid w:val="00796B68"/>
    <w:rsid w:val="00797E03"/>
    <w:rsid w:val="007A4D80"/>
    <w:rsid w:val="007A5B80"/>
    <w:rsid w:val="007A5BED"/>
    <w:rsid w:val="007A773A"/>
    <w:rsid w:val="007A77A8"/>
    <w:rsid w:val="007B1FA3"/>
    <w:rsid w:val="007B2DFB"/>
    <w:rsid w:val="007B3650"/>
    <w:rsid w:val="007B458B"/>
    <w:rsid w:val="007B4CC4"/>
    <w:rsid w:val="007B7B6D"/>
    <w:rsid w:val="007C0E60"/>
    <w:rsid w:val="007C10D8"/>
    <w:rsid w:val="007C1C0A"/>
    <w:rsid w:val="007C3EC0"/>
    <w:rsid w:val="007C44C7"/>
    <w:rsid w:val="007C4FB3"/>
    <w:rsid w:val="007C6558"/>
    <w:rsid w:val="007C6D58"/>
    <w:rsid w:val="007C7E76"/>
    <w:rsid w:val="007D0143"/>
    <w:rsid w:val="007D1032"/>
    <w:rsid w:val="007D26BC"/>
    <w:rsid w:val="007D37E3"/>
    <w:rsid w:val="007D43CB"/>
    <w:rsid w:val="007D59AC"/>
    <w:rsid w:val="007D5D4D"/>
    <w:rsid w:val="007D6033"/>
    <w:rsid w:val="007D7C5C"/>
    <w:rsid w:val="007E253F"/>
    <w:rsid w:val="007E49C3"/>
    <w:rsid w:val="007E6C2C"/>
    <w:rsid w:val="007F03D9"/>
    <w:rsid w:val="007F1AE7"/>
    <w:rsid w:val="007F24A3"/>
    <w:rsid w:val="007F27D6"/>
    <w:rsid w:val="007F3D17"/>
    <w:rsid w:val="007F5354"/>
    <w:rsid w:val="007F768A"/>
    <w:rsid w:val="00800DF3"/>
    <w:rsid w:val="00801E7F"/>
    <w:rsid w:val="00802ACF"/>
    <w:rsid w:val="008030FD"/>
    <w:rsid w:val="008039E6"/>
    <w:rsid w:val="00803AA8"/>
    <w:rsid w:val="008044B0"/>
    <w:rsid w:val="00804CE3"/>
    <w:rsid w:val="00805842"/>
    <w:rsid w:val="00810A82"/>
    <w:rsid w:val="008127AF"/>
    <w:rsid w:val="00814409"/>
    <w:rsid w:val="008151A3"/>
    <w:rsid w:val="00815FEE"/>
    <w:rsid w:val="008168B8"/>
    <w:rsid w:val="00817BD4"/>
    <w:rsid w:val="00817FB5"/>
    <w:rsid w:val="0082093E"/>
    <w:rsid w:val="00822131"/>
    <w:rsid w:val="00822DE3"/>
    <w:rsid w:val="00823438"/>
    <w:rsid w:val="008249E7"/>
    <w:rsid w:val="00826A6F"/>
    <w:rsid w:val="008272BA"/>
    <w:rsid w:val="0082730F"/>
    <w:rsid w:val="008277F5"/>
    <w:rsid w:val="00827814"/>
    <w:rsid w:val="00832039"/>
    <w:rsid w:val="008332BB"/>
    <w:rsid w:val="0083490D"/>
    <w:rsid w:val="008357CB"/>
    <w:rsid w:val="008377F5"/>
    <w:rsid w:val="00841549"/>
    <w:rsid w:val="00841B96"/>
    <w:rsid w:val="008420F3"/>
    <w:rsid w:val="008421BF"/>
    <w:rsid w:val="00843212"/>
    <w:rsid w:val="00843699"/>
    <w:rsid w:val="00843803"/>
    <w:rsid w:val="00843B18"/>
    <w:rsid w:val="00844AE5"/>
    <w:rsid w:val="008457F6"/>
    <w:rsid w:val="008469AF"/>
    <w:rsid w:val="00847CF7"/>
    <w:rsid w:val="00851545"/>
    <w:rsid w:val="00852767"/>
    <w:rsid w:val="0085316A"/>
    <w:rsid w:val="00853BD5"/>
    <w:rsid w:val="00853E58"/>
    <w:rsid w:val="00856C1D"/>
    <w:rsid w:val="00860619"/>
    <w:rsid w:val="00861B89"/>
    <w:rsid w:val="008631D1"/>
    <w:rsid w:val="00863CE3"/>
    <w:rsid w:val="008654A5"/>
    <w:rsid w:val="00866283"/>
    <w:rsid w:val="00866701"/>
    <w:rsid w:val="00867CB1"/>
    <w:rsid w:val="00870F63"/>
    <w:rsid w:val="0087148E"/>
    <w:rsid w:val="00874A54"/>
    <w:rsid w:val="00874DDC"/>
    <w:rsid w:val="00874E2A"/>
    <w:rsid w:val="008753AB"/>
    <w:rsid w:val="008803A1"/>
    <w:rsid w:val="00880952"/>
    <w:rsid w:val="00883097"/>
    <w:rsid w:val="008842D1"/>
    <w:rsid w:val="00884545"/>
    <w:rsid w:val="0088472D"/>
    <w:rsid w:val="008866F7"/>
    <w:rsid w:val="008872CC"/>
    <w:rsid w:val="00887D9C"/>
    <w:rsid w:val="00891523"/>
    <w:rsid w:val="00894E21"/>
    <w:rsid w:val="008952E5"/>
    <w:rsid w:val="008964E0"/>
    <w:rsid w:val="00896DF3"/>
    <w:rsid w:val="008A3AFD"/>
    <w:rsid w:val="008A519F"/>
    <w:rsid w:val="008A58A4"/>
    <w:rsid w:val="008A5EFE"/>
    <w:rsid w:val="008A6DFD"/>
    <w:rsid w:val="008A7F96"/>
    <w:rsid w:val="008B1E16"/>
    <w:rsid w:val="008B31C7"/>
    <w:rsid w:val="008B3705"/>
    <w:rsid w:val="008B461E"/>
    <w:rsid w:val="008B6838"/>
    <w:rsid w:val="008B7B76"/>
    <w:rsid w:val="008B7F00"/>
    <w:rsid w:val="008C086D"/>
    <w:rsid w:val="008C125B"/>
    <w:rsid w:val="008C2337"/>
    <w:rsid w:val="008C3659"/>
    <w:rsid w:val="008C3A54"/>
    <w:rsid w:val="008C3C2B"/>
    <w:rsid w:val="008C5407"/>
    <w:rsid w:val="008D09DB"/>
    <w:rsid w:val="008D11A2"/>
    <w:rsid w:val="008D120D"/>
    <w:rsid w:val="008D3F37"/>
    <w:rsid w:val="008D3F60"/>
    <w:rsid w:val="008D4142"/>
    <w:rsid w:val="008D4186"/>
    <w:rsid w:val="008D43CE"/>
    <w:rsid w:val="008D4C39"/>
    <w:rsid w:val="008D6241"/>
    <w:rsid w:val="008D6882"/>
    <w:rsid w:val="008D75F6"/>
    <w:rsid w:val="008E0786"/>
    <w:rsid w:val="008E086E"/>
    <w:rsid w:val="008E117D"/>
    <w:rsid w:val="008E44AB"/>
    <w:rsid w:val="008E48C7"/>
    <w:rsid w:val="008E4D1B"/>
    <w:rsid w:val="008E5479"/>
    <w:rsid w:val="008E573C"/>
    <w:rsid w:val="008E644E"/>
    <w:rsid w:val="008E7236"/>
    <w:rsid w:val="008F1A70"/>
    <w:rsid w:val="008F23A6"/>
    <w:rsid w:val="008F512A"/>
    <w:rsid w:val="00901967"/>
    <w:rsid w:val="00902205"/>
    <w:rsid w:val="00902295"/>
    <w:rsid w:val="0090381D"/>
    <w:rsid w:val="00903AEF"/>
    <w:rsid w:val="009052E4"/>
    <w:rsid w:val="00905BBC"/>
    <w:rsid w:val="00907644"/>
    <w:rsid w:val="00907A60"/>
    <w:rsid w:val="00917E06"/>
    <w:rsid w:val="00920BED"/>
    <w:rsid w:val="00921B0C"/>
    <w:rsid w:val="00924A87"/>
    <w:rsid w:val="00926CC2"/>
    <w:rsid w:val="009313FC"/>
    <w:rsid w:val="00931AB7"/>
    <w:rsid w:val="00933FA9"/>
    <w:rsid w:val="009362BA"/>
    <w:rsid w:val="00937F1D"/>
    <w:rsid w:val="009415CF"/>
    <w:rsid w:val="0094185D"/>
    <w:rsid w:val="00942CD7"/>
    <w:rsid w:val="00943078"/>
    <w:rsid w:val="009431DA"/>
    <w:rsid w:val="00944D17"/>
    <w:rsid w:val="00950927"/>
    <w:rsid w:val="009509B6"/>
    <w:rsid w:val="00951DF8"/>
    <w:rsid w:val="00952F7E"/>
    <w:rsid w:val="009532EF"/>
    <w:rsid w:val="00954836"/>
    <w:rsid w:val="00957FAB"/>
    <w:rsid w:val="00960E95"/>
    <w:rsid w:val="009619BB"/>
    <w:rsid w:val="00963B7F"/>
    <w:rsid w:val="00964085"/>
    <w:rsid w:val="00964801"/>
    <w:rsid w:val="00965719"/>
    <w:rsid w:val="00970C00"/>
    <w:rsid w:val="00972AB0"/>
    <w:rsid w:val="00974DC4"/>
    <w:rsid w:val="00975965"/>
    <w:rsid w:val="00975CE9"/>
    <w:rsid w:val="00975DF5"/>
    <w:rsid w:val="0097737F"/>
    <w:rsid w:val="00981CB8"/>
    <w:rsid w:val="00982F71"/>
    <w:rsid w:val="009851FE"/>
    <w:rsid w:val="009868B2"/>
    <w:rsid w:val="009945FB"/>
    <w:rsid w:val="00994A36"/>
    <w:rsid w:val="00996532"/>
    <w:rsid w:val="009A1497"/>
    <w:rsid w:val="009A1B30"/>
    <w:rsid w:val="009A3CF3"/>
    <w:rsid w:val="009A465E"/>
    <w:rsid w:val="009A6A80"/>
    <w:rsid w:val="009A712D"/>
    <w:rsid w:val="009B112C"/>
    <w:rsid w:val="009B164D"/>
    <w:rsid w:val="009B2CD4"/>
    <w:rsid w:val="009B3B0A"/>
    <w:rsid w:val="009B5F54"/>
    <w:rsid w:val="009C0DF6"/>
    <w:rsid w:val="009C3D81"/>
    <w:rsid w:val="009C6412"/>
    <w:rsid w:val="009C66D1"/>
    <w:rsid w:val="009C7150"/>
    <w:rsid w:val="009C7766"/>
    <w:rsid w:val="009D1722"/>
    <w:rsid w:val="009D2A7D"/>
    <w:rsid w:val="009D2AE3"/>
    <w:rsid w:val="009D4391"/>
    <w:rsid w:val="009E0542"/>
    <w:rsid w:val="009E1FAF"/>
    <w:rsid w:val="009E2F7A"/>
    <w:rsid w:val="009E3B5F"/>
    <w:rsid w:val="009E46A7"/>
    <w:rsid w:val="009E553F"/>
    <w:rsid w:val="009E70FF"/>
    <w:rsid w:val="009E7BEA"/>
    <w:rsid w:val="009E7CED"/>
    <w:rsid w:val="009F180D"/>
    <w:rsid w:val="009F364F"/>
    <w:rsid w:val="009F566D"/>
    <w:rsid w:val="009F5F83"/>
    <w:rsid w:val="009F62F6"/>
    <w:rsid w:val="009F7F71"/>
    <w:rsid w:val="00A0088B"/>
    <w:rsid w:val="00A011FF"/>
    <w:rsid w:val="00A013A9"/>
    <w:rsid w:val="00A019E8"/>
    <w:rsid w:val="00A01AA5"/>
    <w:rsid w:val="00A02C7A"/>
    <w:rsid w:val="00A02CBC"/>
    <w:rsid w:val="00A0520D"/>
    <w:rsid w:val="00A05306"/>
    <w:rsid w:val="00A0743D"/>
    <w:rsid w:val="00A125EC"/>
    <w:rsid w:val="00A14205"/>
    <w:rsid w:val="00A14BE8"/>
    <w:rsid w:val="00A1511D"/>
    <w:rsid w:val="00A154BD"/>
    <w:rsid w:val="00A2022C"/>
    <w:rsid w:val="00A20B7C"/>
    <w:rsid w:val="00A232FC"/>
    <w:rsid w:val="00A25E39"/>
    <w:rsid w:val="00A26368"/>
    <w:rsid w:val="00A2694A"/>
    <w:rsid w:val="00A26E4E"/>
    <w:rsid w:val="00A27D19"/>
    <w:rsid w:val="00A30036"/>
    <w:rsid w:val="00A32CE0"/>
    <w:rsid w:val="00A32E7B"/>
    <w:rsid w:val="00A33079"/>
    <w:rsid w:val="00A33845"/>
    <w:rsid w:val="00A33967"/>
    <w:rsid w:val="00A35326"/>
    <w:rsid w:val="00A35D08"/>
    <w:rsid w:val="00A409B2"/>
    <w:rsid w:val="00A41E3E"/>
    <w:rsid w:val="00A42F77"/>
    <w:rsid w:val="00A43056"/>
    <w:rsid w:val="00A449F8"/>
    <w:rsid w:val="00A44D15"/>
    <w:rsid w:val="00A529E1"/>
    <w:rsid w:val="00A55857"/>
    <w:rsid w:val="00A566D6"/>
    <w:rsid w:val="00A569BA"/>
    <w:rsid w:val="00A570EE"/>
    <w:rsid w:val="00A61C2D"/>
    <w:rsid w:val="00A629C3"/>
    <w:rsid w:val="00A63806"/>
    <w:rsid w:val="00A64823"/>
    <w:rsid w:val="00A651B2"/>
    <w:rsid w:val="00A657B2"/>
    <w:rsid w:val="00A6667D"/>
    <w:rsid w:val="00A66C50"/>
    <w:rsid w:val="00A70457"/>
    <w:rsid w:val="00A71E4A"/>
    <w:rsid w:val="00A739E2"/>
    <w:rsid w:val="00A76684"/>
    <w:rsid w:val="00A8092D"/>
    <w:rsid w:val="00A80A28"/>
    <w:rsid w:val="00A80CAE"/>
    <w:rsid w:val="00A81124"/>
    <w:rsid w:val="00A81D73"/>
    <w:rsid w:val="00A84235"/>
    <w:rsid w:val="00A8456B"/>
    <w:rsid w:val="00A84A25"/>
    <w:rsid w:val="00A86865"/>
    <w:rsid w:val="00A90D25"/>
    <w:rsid w:val="00A90EAB"/>
    <w:rsid w:val="00A910CB"/>
    <w:rsid w:val="00A93E75"/>
    <w:rsid w:val="00A957BF"/>
    <w:rsid w:val="00A960CB"/>
    <w:rsid w:val="00AA3BB7"/>
    <w:rsid w:val="00AA5259"/>
    <w:rsid w:val="00AA5CFB"/>
    <w:rsid w:val="00AA6230"/>
    <w:rsid w:val="00AA76F9"/>
    <w:rsid w:val="00AB1D41"/>
    <w:rsid w:val="00AB206A"/>
    <w:rsid w:val="00AB2A27"/>
    <w:rsid w:val="00AB35BF"/>
    <w:rsid w:val="00AB3944"/>
    <w:rsid w:val="00AB4CA9"/>
    <w:rsid w:val="00AB5336"/>
    <w:rsid w:val="00AB59B4"/>
    <w:rsid w:val="00AB77ED"/>
    <w:rsid w:val="00AB79E5"/>
    <w:rsid w:val="00AC0C3E"/>
    <w:rsid w:val="00AC5220"/>
    <w:rsid w:val="00AC5E14"/>
    <w:rsid w:val="00AC6B2D"/>
    <w:rsid w:val="00AC7919"/>
    <w:rsid w:val="00AD0627"/>
    <w:rsid w:val="00AD1D3B"/>
    <w:rsid w:val="00AD2669"/>
    <w:rsid w:val="00AD3708"/>
    <w:rsid w:val="00AD5BD8"/>
    <w:rsid w:val="00AD68F6"/>
    <w:rsid w:val="00AD7236"/>
    <w:rsid w:val="00AD731D"/>
    <w:rsid w:val="00AE0404"/>
    <w:rsid w:val="00AE312D"/>
    <w:rsid w:val="00AE45B9"/>
    <w:rsid w:val="00AE6E9C"/>
    <w:rsid w:val="00AE7E08"/>
    <w:rsid w:val="00AF0A44"/>
    <w:rsid w:val="00AF3AA5"/>
    <w:rsid w:val="00AF56EF"/>
    <w:rsid w:val="00B01746"/>
    <w:rsid w:val="00B03E79"/>
    <w:rsid w:val="00B04EC7"/>
    <w:rsid w:val="00B05879"/>
    <w:rsid w:val="00B0682A"/>
    <w:rsid w:val="00B10FA7"/>
    <w:rsid w:val="00B13256"/>
    <w:rsid w:val="00B156BB"/>
    <w:rsid w:val="00B2208E"/>
    <w:rsid w:val="00B26A99"/>
    <w:rsid w:val="00B275C3"/>
    <w:rsid w:val="00B3082B"/>
    <w:rsid w:val="00B325DD"/>
    <w:rsid w:val="00B33F00"/>
    <w:rsid w:val="00B34A4E"/>
    <w:rsid w:val="00B40A06"/>
    <w:rsid w:val="00B4140A"/>
    <w:rsid w:val="00B41633"/>
    <w:rsid w:val="00B41DA8"/>
    <w:rsid w:val="00B42EE2"/>
    <w:rsid w:val="00B43314"/>
    <w:rsid w:val="00B456AC"/>
    <w:rsid w:val="00B46687"/>
    <w:rsid w:val="00B510A4"/>
    <w:rsid w:val="00B52C08"/>
    <w:rsid w:val="00B5336F"/>
    <w:rsid w:val="00B54AB4"/>
    <w:rsid w:val="00B55AE1"/>
    <w:rsid w:val="00B565C0"/>
    <w:rsid w:val="00B5720C"/>
    <w:rsid w:val="00B57B06"/>
    <w:rsid w:val="00B57BAF"/>
    <w:rsid w:val="00B60519"/>
    <w:rsid w:val="00B6156B"/>
    <w:rsid w:val="00B616BC"/>
    <w:rsid w:val="00B61D72"/>
    <w:rsid w:val="00B639FA"/>
    <w:rsid w:val="00B642C4"/>
    <w:rsid w:val="00B647A8"/>
    <w:rsid w:val="00B656CA"/>
    <w:rsid w:val="00B672A8"/>
    <w:rsid w:val="00B6751A"/>
    <w:rsid w:val="00B67F69"/>
    <w:rsid w:val="00B726A0"/>
    <w:rsid w:val="00B75D42"/>
    <w:rsid w:val="00B75E5E"/>
    <w:rsid w:val="00B77147"/>
    <w:rsid w:val="00B77283"/>
    <w:rsid w:val="00B777AF"/>
    <w:rsid w:val="00B77F66"/>
    <w:rsid w:val="00B8023A"/>
    <w:rsid w:val="00B8048C"/>
    <w:rsid w:val="00B80A24"/>
    <w:rsid w:val="00B81532"/>
    <w:rsid w:val="00B8178D"/>
    <w:rsid w:val="00B82D8E"/>
    <w:rsid w:val="00B832EF"/>
    <w:rsid w:val="00B83BA4"/>
    <w:rsid w:val="00B849E0"/>
    <w:rsid w:val="00B86C9A"/>
    <w:rsid w:val="00B87032"/>
    <w:rsid w:val="00B878CC"/>
    <w:rsid w:val="00B90755"/>
    <w:rsid w:val="00B9352D"/>
    <w:rsid w:val="00B965BA"/>
    <w:rsid w:val="00B9678D"/>
    <w:rsid w:val="00BA0275"/>
    <w:rsid w:val="00BA0DFF"/>
    <w:rsid w:val="00BA1C7D"/>
    <w:rsid w:val="00BA322E"/>
    <w:rsid w:val="00BA3C8A"/>
    <w:rsid w:val="00BA58B4"/>
    <w:rsid w:val="00BA6456"/>
    <w:rsid w:val="00BA68A7"/>
    <w:rsid w:val="00BA70EA"/>
    <w:rsid w:val="00BA77BF"/>
    <w:rsid w:val="00BB1A90"/>
    <w:rsid w:val="00BB3817"/>
    <w:rsid w:val="00BB3D0C"/>
    <w:rsid w:val="00BB7AA6"/>
    <w:rsid w:val="00BC0AFF"/>
    <w:rsid w:val="00BC108E"/>
    <w:rsid w:val="00BC1B64"/>
    <w:rsid w:val="00BC2DAC"/>
    <w:rsid w:val="00BC36C1"/>
    <w:rsid w:val="00BC3A37"/>
    <w:rsid w:val="00BC3F8B"/>
    <w:rsid w:val="00BC4137"/>
    <w:rsid w:val="00BC48E5"/>
    <w:rsid w:val="00BC58D4"/>
    <w:rsid w:val="00BD7A4F"/>
    <w:rsid w:val="00BE1C13"/>
    <w:rsid w:val="00BE1DD5"/>
    <w:rsid w:val="00BE6E14"/>
    <w:rsid w:val="00BF0661"/>
    <w:rsid w:val="00C02247"/>
    <w:rsid w:val="00C02660"/>
    <w:rsid w:val="00C032E0"/>
    <w:rsid w:val="00C03A0C"/>
    <w:rsid w:val="00C0491B"/>
    <w:rsid w:val="00C0749C"/>
    <w:rsid w:val="00C10E7A"/>
    <w:rsid w:val="00C110DD"/>
    <w:rsid w:val="00C11F03"/>
    <w:rsid w:val="00C12123"/>
    <w:rsid w:val="00C12FD0"/>
    <w:rsid w:val="00C15283"/>
    <w:rsid w:val="00C208CA"/>
    <w:rsid w:val="00C20973"/>
    <w:rsid w:val="00C224F0"/>
    <w:rsid w:val="00C253D7"/>
    <w:rsid w:val="00C3041D"/>
    <w:rsid w:val="00C32651"/>
    <w:rsid w:val="00C32C44"/>
    <w:rsid w:val="00C335D1"/>
    <w:rsid w:val="00C335FB"/>
    <w:rsid w:val="00C347DE"/>
    <w:rsid w:val="00C348F0"/>
    <w:rsid w:val="00C37F1A"/>
    <w:rsid w:val="00C41356"/>
    <w:rsid w:val="00C41DBD"/>
    <w:rsid w:val="00C42275"/>
    <w:rsid w:val="00C42398"/>
    <w:rsid w:val="00C4249E"/>
    <w:rsid w:val="00C466DD"/>
    <w:rsid w:val="00C47C2D"/>
    <w:rsid w:val="00C509D1"/>
    <w:rsid w:val="00C50DD2"/>
    <w:rsid w:val="00C51420"/>
    <w:rsid w:val="00C530A6"/>
    <w:rsid w:val="00C53E96"/>
    <w:rsid w:val="00C54321"/>
    <w:rsid w:val="00C576B3"/>
    <w:rsid w:val="00C63891"/>
    <w:rsid w:val="00C641B8"/>
    <w:rsid w:val="00C64AAD"/>
    <w:rsid w:val="00C6672F"/>
    <w:rsid w:val="00C66D80"/>
    <w:rsid w:val="00C67029"/>
    <w:rsid w:val="00C67807"/>
    <w:rsid w:val="00C678B4"/>
    <w:rsid w:val="00C7337F"/>
    <w:rsid w:val="00C747D8"/>
    <w:rsid w:val="00C747FA"/>
    <w:rsid w:val="00C74D59"/>
    <w:rsid w:val="00C75621"/>
    <w:rsid w:val="00C75E2C"/>
    <w:rsid w:val="00C7701D"/>
    <w:rsid w:val="00C812FA"/>
    <w:rsid w:val="00C82731"/>
    <w:rsid w:val="00C835EC"/>
    <w:rsid w:val="00C84CD6"/>
    <w:rsid w:val="00C9015F"/>
    <w:rsid w:val="00C92F3F"/>
    <w:rsid w:val="00C933AD"/>
    <w:rsid w:val="00C93A44"/>
    <w:rsid w:val="00C953A8"/>
    <w:rsid w:val="00C97275"/>
    <w:rsid w:val="00C97DA0"/>
    <w:rsid w:val="00C97EC4"/>
    <w:rsid w:val="00CA2ABB"/>
    <w:rsid w:val="00CA462A"/>
    <w:rsid w:val="00CA557A"/>
    <w:rsid w:val="00CB0ED0"/>
    <w:rsid w:val="00CB2583"/>
    <w:rsid w:val="00CB5578"/>
    <w:rsid w:val="00CB70A7"/>
    <w:rsid w:val="00CB7DB9"/>
    <w:rsid w:val="00CC05A1"/>
    <w:rsid w:val="00CC0829"/>
    <w:rsid w:val="00CC11B8"/>
    <w:rsid w:val="00CC37F2"/>
    <w:rsid w:val="00CC43E2"/>
    <w:rsid w:val="00CC668A"/>
    <w:rsid w:val="00CC70B1"/>
    <w:rsid w:val="00CC7205"/>
    <w:rsid w:val="00CC786C"/>
    <w:rsid w:val="00CD1EC4"/>
    <w:rsid w:val="00CD3DAB"/>
    <w:rsid w:val="00CD5750"/>
    <w:rsid w:val="00CD62DA"/>
    <w:rsid w:val="00CE1EE1"/>
    <w:rsid w:val="00CE2235"/>
    <w:rsid w:val="00CE261E"/>
    <w:rsid w:val="00CE2CF3"/>
    <w:rsid w:val="00CE401C"/>
    <w:rsid w:val="00CE6C91"/>
    <w:rsid w:val="00CE7DAE"/>
    <w:rsid w:val="00CF2B86"/>
    <w:rsid w:val="00CF374F"/>
    <w:rsid w:val="00CF39AB"/>
    <w:rsid w:val="00CF3DDC"/>
    <w:rsid w:val="00CF3FD0"/>
    <w:rsid w:val="00CF4102"/>
    <w:rsid w:val="00CF5983"/>
    <w:rsid w:val="00CF6C1A"/>
    <w:rsid w:val="00CF6D18"/>
    <w:rsid w:val="00CF7339"/>
    <w:rsid w:val="00D001EB"/>
    <w:rsid w:val="00D008F0"/>
    <w:rsid w:val="00D00D88"/>
    <w:rsid w:val="00D02868"/>
    <w:rsid w:val="00D029F4"/>
    <w:rsid w:val="00D03212"/>
    <w:rsid w:val="00D034D9"/>
    <w:rsid w:val="00D05282"/>
    <w:rsid w:val="00D05368"/>
    <w:rsid w:val="00D06C3F"/>
    <w:rsid w:val="00D107DF"/>
    <w:rsid w:val="00D10C10"/>
    <w:rsid w:val="00D10C86"/>
    <w:rsid w:val="00D10F56"/>
    <w:rsid w:val="00D11690"/>
    <w:rsid w:val="00D15385"/>
    <w:rsid w:val="00D15972"/>
    <w:rsid w:val="00D16780"/>
    <w:rsid w:val="00D17052"/>
    <w:rsid w:val="00D223D2"/>
    <w:rsid w:val="00D23035"/>
    <w:rsid w:val="00D234E9"/>
    <w:rsid w:val="00D25435"/>
    <w:rsid w:val="00D25DD0"/>
    <w:rsid w:val="00D260F1"/>
    <w:rsid w:val="00D26D5B"/>
    <w:rsid w:val="00D27FE5"/>
    <w:rsid w:val="00D31AFD"/>
    <w:rsid w:val="00D31DDE"/>
    <w:rsid w:val="00D32D64"/>
    <w:rsid w:val="00D34058"/>
    <w:rsid w:val="00D35432"/>
    <w:rsid w:val="00D35971"/>
    <w:rsid w:val="00D36635"/>
    <w:rsid w:val="00D40169"/>
    <w:rsid w:val="00D42407"/>
    <w:rsid w:val="00D43FCF"/>
    <w:rsid w:val="00D47B5A"/>
    <w:rsid w:val="00D47C20"/>
    <w:rsid w:val="00D47E65"/>
    <w:rsid w:val="00D50483"/>
    <w:rsid w:val="00D51547"/>
    <w:rsid w:val="00D5346E"/>
    <w:rsid w:val="00D5408A"/>
    <w:rsid w:val="00D54B5A"/>
    <w:rsid w:val="00D5634D"/>
    <w:rsid w:val="00D564AF"/>
    <w:rsid w:val="00D57F05"/>
    <w:rsid w:val="00D6114B"/>
    <w:rsid w:val="00D61711"/>
    <w:rsid w:val="00D64ACC"/>
    <w:rsid w:val="00D6553D"/>
    <w:rsid w:val="00D6768D"/>
    <w:rsid w:val="00D70E4A"/>
    <w:rsid w:val="00D72247"/>
    <w:rsid w:val="00D73FCE"/>
    <w:rsid w:val="00D74176"/>
    <w:rsid w:val="00D741F7"/>
    <w:rsid w:val="00D76E64"/>
    <w:rsid w:val="00D77A69"/>
    <w:rsid w:val="00D81583"/>
    <w:rsid w:val="00D81734"/>
    <w:rsid w:val="00D82FF5"/>
    <w:rsid w:val="00D83C1C"/>
    <w:rsid w:val="00D86F74"/>
    <w:rsid w:val="00D87FC5"/>
    <w:rsid w:val="00D9042D"/>
    <w:rsid w:val="00D90729"/>
    <w:rsid w:val="00D914BC"/>
    <w:rsid w:val="00D92213"/>
    <w:rsid w:val="00D928F7"/>
    <w:rsid w:val="00D93F5C"/>
    <w:rsid w:val="00DA45C2"/>
    <w:rsid w:val="00DA6E71"/>
    <w:rsid w:val="00DA7970"/>
    <w:rsid w:val="00DA7F1B"/>
    <w:rsid w:val="00DB1297"/>
    <w:rsid w:val="00DB20E1"/>
    <w:rsid w:val="00DB2105"/>
    <w:rsid w:val="00DB217E"/>
    <w:rsid w:val="00DB2632"/>
    <w:rsid w:val="00DB7EED"/>
    <w:rsid w:val="00DC0A37"/>
    <w:rsid w:val="00DC1B62"/>
    <w:rsid w:val="00DC3089"/>
    <w:rsid w:val="00DC31DD"/>
    <w:rsid w:val="00DC4DD6"/>
    <w:rsid w:val="00DC5C50"/>
    <w:rsid w:val="00DC5DEE"/>
    <w:rsid w:val="00DC79DB"/>
    <w:rsid w:val="00DD0525"/>
    <w:rsid w:val="00DD0675"/>
    <w:rsid w:val="00DD195A"/>
    <w:rsid w:val="00DD371E"/>
    <w:rsid w:val="00DD3BDE"/>
    <w:rsid w:val="00DD58AB"/>
    <w:rsid w:val="00DD5AB5"/>
    <w:rsid w:val="00DD5D34"/>
    <w:rsid w:val="00DE0830"/>
    <w:rsid w:val="00DE19A8"/>
    <w:rsid w:val="00DE1B20"/>
    <w:rsid w:val="00DE1B46"/>
    <w:rsid w:val="00DE4A74"/>
    <w:rsid w:val="00DE538C"/>
    <w:rsid w:val="00DE7EBB"/>
    <w:rsid w:val="00DF1BF8"/>
    <w:rsid w:val="00DF26EE"/>
    <w:rsid w:val="00DF4826"/>
    <w:rsid w:val="00DF4B1D"/>
    <w:rsid w:val="00DF59D0"/>
    <w:rsid w:val="00DF6B28"/>
    <w:rsid w:val="00DF72AA"/>
    <w:rsid w:val="00DF7843"/>
    <w:rsid w:val="00E002B1"/>
    <w:rsid w:val="00E04FE3"/>
    <w:rsid w:val="00E05A2D"/>
    <w:rsid w:val="00E05CB9"/>
    <w:rsid w:val="00E0637E"/>
    <w:rsid w:val="00E06792"/>
    <w:rsid w:val="00E06D2D"/>
    <w:rsid w:val="00E06FA8"/>
    <w:rsid w:val="00E07CEB"/>
    <w:rsid w:val="00E11A45"/>
    <w:rsid w:val="00E137EA"/>
    <w:rsid w:val="00E13E68"/>
    <w:rsid w:val="00E17F5B"/>
    <w:rsid w:val="00E20A81"/>
    <w:rsid w:val="00E2211E"/>
    <w:rsid w:val="00E231C0"/>
    <w:rsid w:val="00E26FCD"/>
    <w:rsid w:val="00E279EE"/>
    <w:rsid w:val="00E31DE2"/>
    <w:rsid w:val="00E32DCA"/>
    <w:rsid w:val="00E3536C"/>
    <w:rsid w:val="00E35EE8"/>
    <w:rsid w:val="00E365D3"/>
    <w:rsid w:val="00E368FE"/>
    <w:rsid w:val="00E36B53"/>
    <w:rsid w:val="00E40137"/>
    <w:rsid w:val="00E4033C"/>
    <w:rsid w:val="00E4035C"/>
    <w:rsid w:val="00E4199B"/>
    <w:rsid w:val="00E43010"/>
    <w:rsid w:val="00E432B6"/>
    <w:rsid w:val="00E43D47"/>
    <w:rsid w:val="00E45FDA"/>
    <w:rsid w:val="00E466C0"/>
    <w:rsid w:val="00E470FC"/>
    <w:rsid w:val="00E475CC"/>
    <w:rsid w:val="00E47CD3"/>
    <w:rsid w:val="00E52603"/>
    <w:rsid w:val="00E545CF"/>
    <w:rsid w:val="00E553D5"/>
    <w:rsid w:val="00E57643"/>
    <w:rsid w:val="00E61609"/>
    <w:rsid w:val="00E61E8C"/>
    <w:rsid w:val="00E645AC"/>
    <w:rsid w:val="00E65B4F"/>
    <w:rsid w:val="00E66189"/>
    <w:rsid w:val="00E66DAB"/>
    <w:rsid w:val="00E671D5"/>
    <w:rsid w:val="00E709A7"/>
    <w:rsid w:val="00E73216"/>
    <w:rsid w:val="00E7343E"/>
    <w:rsid w:val="00E80411"/>
    <w:rsid w:val="00E805BD"/>
    <w:rsid w:val="00E8229A"/>
    <w:rsid w:val="00E82A5E"/>
    <w:rsid w:val="00E837C7"/>
    <w:rsid w:val="00E83EF1"/>
    <w:rsid w:val="00E83F98"/>
    <w:rsid w:val="00E84DC7"/>
    <w:rsid w:val="00E85A67"/>
    <w:rsid w:val="00E86544"/>
    <w:rsid w:val="00E87E95"/>
    <w:rsid w:val="00E9051C"/>
    <w:rsid w:val="00E910FA"/>
    <w:rsid w:val="00E92138"/>
    <w:rsid w:val="00E95F0C"/>
    <w:rsid w:val="00E97039"/>
    <w:rsid w:val="00EA052B"/>
    <w:rsid w:val="00EA0C3F"/>
    <w:rsid w:val="00EA1984"/>
    <w:rsid w:val="00EA268E"/>
    <w:rsid w:val="00EA28F4"/>
    <w:rsid w:val="00EA2B1B"/>
    <w:rsid w:val="00EA3130"/>
    <w:rsid w:val="00EA79ED"/>
    <w:rsid w:val="00EA7A17"/>
    <w:rsid w:val="00EB0389"/>
    <w:rsid w:val="00EB18B4"/>
    <w:rsid w:val="00EB4DEB"/>
    <w:rsid w:val="00EB5151"/>
    <w:rsid w:val="00EC0FC2"/>
    <w:rsid w:val="00EC1F2C"/>
    <w:rsid w:val="00EC535D"/>
    <w:rsid w:val="00EC56DF"/>
    <w:rsid w:val="00EC72D3"/>
    <w:rsid w:val="00EC787C"/>
    <w:rsid w:val="00ED004F"/>
    <w:rsid w:val="00ED0597"/>
    <w:rsid w:val="00ED1350"/>
    <w:rsid w:val="00ED2DDD"/>
    <w:rsid w:val="00ED37EC"/>
    <w:rsid w:val="00ED3C55"/>
    <w:rsid w:val="00ED5E61"/>
    <w:rsid w:val="00ED6FAE"/>
    <w:rsid w:val="00EE012D"/>
    <w:rsid w:val="00EE0146"/>
    <w:rsid w:val="00EE2E41"/>
    <w:rsid w:val="00EE45E5"/>
    <w:rsid w:val="00EE638B"/>
    <w:rsid w:val="00EE661A"/>
    <w:rsid w:val="00EF1F1E"/>
    <w:rsid w:val="00EF2D7B"/>
    <w:rsid w:val="00EF2FFB"/>
    <w:rsid w:val="00EF726F"/>
    <w:rsid w:val="00EF7D14"/>
    <w:rsid w:val="00F00E46"/>
    <w:rsid w:val="00F0395B"/>
    <w:rsid w:val="00F051F1"/>
    <w:rsid w:val="00F0592A"/>
    <w:rsid w:val="00F05C99"/>
    <w:rsid w:val="00F112AC"/>
    <w:rsid w:val="00F12635"/>
    <w:rsid w:val="00F12E7E"/>
    <w:rsid w:val="00F138D6"/>
    <w:rsid w:val="00F14366"/>
    <w:rsid w:val="00F15E92"/>
    <w:rsid w:val="00F17103"/>
    <w:rsid w:val="00F1716C"/>
    <w:rsid w:val="00F17411"/>
    <w:rsid w:val="00F23B83"/>
    <w:rsid w:val="00F23F4E"/>
    <w:rsid w:val="00F24743"/>
    <w:rsid w:val="00F261AE"/>
    <w:rsid w:val="00F277B1"/>
    <w:rsid w:val="00F3144E"/>
    <w:rsid w:val="00F31D34"/>
    <w:rsid w:val="00F323D5"/>
    <w:rsid w:val="00F32847"/>
    <w:rsid w:val="00F34E5F"/>
    <w:rsid w:val="00F3651B"/>
    <w:rsid w:val="00F36EFA"/>
    <w:rsid w:val="00F373AA"/>
    <w:rsid w:val="00F37D5E"/>
    <w:rsid w:val="00F4119E"/>
    <w:rsid w:val="00F419D8"/>
    <w:rsid w:val="00F420D9"/>
    <w:rsid w:val="00F42C5A"/>
    <w:rsid w:val="00F44862"/>
    <w:rsid w:val="00F45162"/>
    <w:rsid w:val="00F451E9"/>
    <w:rsid w:val="00F45A0B"/>
    <w:rsid w:val="00F45C2E"/>
    <w:rsid w:val="00F50566"/>
    <w:rsid w:val="00F528AE"/>
    <w:rsid w:val="00F57AD8"/>
    <w:rsid w:val="00F57B1D"/>
    <w:rsid w:val="00F6002F"/>
    <w:rsid w:val="00F62C96"/>
    <w:rsid w:val="00F632B2"/>
    <w:rsid w:val="00F641C7"/>
    <w:rsid w:val="00F703E2"/>
    <w:rsid w:val="00F728CA"/>
    <w:rsid w:val="00F7353C"/>
    <w:rsid w:val="00F74275"/>
    <w:rsid w:val="00F75615"/>
    <w:rsid w:val="00F76480"/>
    <w:rsid w:val="00F83818"/>
    <w:rsid w:val="00F83FED"/>
    <w:rsid w:val="00F858F7"/>
    <w:rsid w:val="00F85EA3"/>
    <w:rsid w:val="00F9027C"/>
    <w:rsid w:val="00F91A43"/>
    <w:rsid w:val="00F91EE5"/>
    <w:rsid w:val="00F942AD"/>
    <w:rsid w:val="00F94E95"/>
    <w:rsid w:val="00F95DDB"/>
    <w:rsid w:val="00F96307"/>
    <w:rsid w:val="00F97CF4"/>
    <w:rsid w:val="00FA0ECA"/>
    <w:rsid w:val="00FA49B4"/>
    <w:rsid w:val="00FA5127"/>
    <w:rsid w:val="00FA5E25"/>
    <w:rsid w:val="00FA651F"/>
    <w:rsid w:val="00FA7A11"/>
    <w:rsid w:val="00FB1B0C"/>
    <w:rsid w:val="00FB21DF"/>
    <w:rsid w:val="00FB2A74"/>
    <w:rsid w:val="00FB3F5A"/>
    <w:rsid w:val="00FB79B5"/>
    <w:rsid w:val="00FC1BAA"/>
    <w:rsid w:val="00FC37DC"/>
    <w:rsid w:val="00FC3A76"/>
    <w:rsid w:val="00FC4C13"/>
    <w:rsid w:val="00FD27BB"/>
    <w:rsid w:val="00FD2813"/>
    <w:rsid w:val="00FD29F2"/>
    <w:rsid w:val="00FD3241"/>
    <w:rsid w:val="00FD52C3"/>
    <w:rsid w:val="00FD62B2"/>
    <w:rsid w:val="00FD71B4"/>
    <w:rsid w:val="00FD726B"/>
    <w:rsid w:val="00FD7957"/>
    <w:rsid w:val="00FE0043"/>
    <w:rsid w:val="00FE0DE6"/>
    <w:rsid w:val="00FE1509"/>
    <w:rsid w:val="00FE1774"/>
    <w:rsid w:val="00FE20B3"/>
    <w:rsid w:val="00FE3126"/>
    <w:rsid w:val="00FE6218"/>
    <w:rsid w:val="00FE63D1"/>
    <w:rsid w:val="00FE66F9"/>
    <w:rsid w:val="00FE6DB0"/>
    <w:rsid w:val="00FF09C6"/>
    <w:rsid w:val="00FF2B4F"/>
    <w:rsid w:val="00FF3D4B"/>
    <w:rsid w:val="00FF5C6F"/>
    <w:rsid w:val="00FF7967"/>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EFE63B2"/>
  <w15:chartTrackingRefBased/>
  <w15:docId w15:val="{9C84B856-A1DC-44A7-9A16-8CD76F93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652"/>
    <w:rPr>
      <w:color w:val="0000FF"/>
      <w:u w:val="single"/>
    </w:rPr>
  </w:style>
  <w:style w:type="paragraph" w:customStyle="1" w:styleId="CaracterCaracter">
    <w:name w:val="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Caracter Caracter Char Char Caracter Caracter"/>
    <w:basedOn w:val="Normal"/>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qFormat/>
    <w:rsid w:val="003D6EF7"/>
    <w:rPr>
      <w:i/>
      <w:iCs/>
    </w:rPr>
  </w:style>
  <w:style w:type="paragraph" w:styleId="NormalWeb">
    <w:name w:val="Normal (Web)"/>
    <w:basedOn w:val="Normal"/>
    <w:uiPriority w:val="99"/>
    <w:unhideWhenUsed/>
    <w:rsid w:val="00C84CD6"/>
    <w:pPr>
      <w:spacing w:before="100" w:beforeAutospacing="1" w:after="100" w:afterAutospacing="1"/>
    </w:pPr>
  </w:style>
  <w:style w:type="character" w:customStyle="1" w:styleId="rvts7">
    <w:name w:val="rvts7"/>
    <w:rsid w:val="00C84CD6"/>
  </w:style>
  <w:style w:type="character" w:customStyle="1" w:styleId="rvts11">
    <w:name w:val="rvts11"/>
    <w:rsid w:val="00C84CD6"/>
  </w:style>
  <w:style w:type="character" w:customStyle="1" w:styleId="rvts14">
    <w:name w:val="rvts14"/>
    <w:rsid w:val="00C84CD6"/>
  </w:style>
  <w:style w:type="character" w:customStyle="1" w:styleId="rvts9">
    <w:name w:val="rvts9"/>
    <w:rsid w:val="00C84CD6"/>
  </w:style>
  <w:style w:type="paragraph" w:customStyle="1" w:styleId="rvps1">
    <w:name w:val="rvps1"/>
    <w:basedOn w:val="Normal"/>
    <w:rsid w:val="00C84CD6"/>
    <w:pPr>
      <w:spacing w:before="100" w:beforeAutospacing="1" w:after="100" w:afterAutospacing="1"/>
    </w:pPr>
  </w:style>
  <w:style w:type="character" w:customStyle="1" w:styleId="rvts1">
    <w:name w:val="rvts1"/>
    <w:rsid w:val="00C84CD6"/>
  </w:style>
  <w:style w:type="character" w:customStyle="1" w:styleId="rvts3">
    <w:name w:val="rvts3"/>
    <w:rsid w:val="00C84CD6"/>
  </w:style>
  <w:style w:type="character" w:customStyle="1" w:styleId="rvts6">
    <w:name w:val="rvts6"/>
    <w:rsid w:val="00E4035C"/>
  </w:style>
  <w:style w:type="character" w:customStyle="1" w:styleId="rvts4">
    <w:name w:val="rvts4"/>
    <w:basedOn w:val="DefaultParagraphFont"/>
    <w:rsid w:val="009C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644702274">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05657,%2020138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DocumentView(389477,%207445372);" TargetMode="External"/><Relationship Id="rId4" Type="http://schemas.openxmlformats.org/officeDocument/2006/relationships/settings" Target="settings.xml"/><Relationship Id="rId9" Type="http://schemas.openxmlformats.org/officeDocument/2006/relationships/hyperlink" Target="javascript:OpenDocumentView(105657,%20201387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FFD7-9885-4716-B527-94939096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4627</Words>
  <Characters>30648</Characters>
  <Application>Microsoft Office Word</Application>
  <DocSecurity>4</DocSecurity>
  <Lines>255</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35205</CharactersWithSpaces>
  <SharedDoc>false</SharedDoc>
  <HLinks>
    <vt:vector size="12" baseType="variant">
      <vt:variant>
        <vt:i4>4653131</vt:i4>
      </vt:variant>
      <vt:variant>
        <vt:i4>3</vt:i4>
      </vt:variant>
      <vt:variant>
        <vt:i4>0</vt:i4>
      </vt:variant>
      <vt:variant>
        <vt:i4>5</vt:i4>
      </vt:variant>
      <vt:variant>
        <vt:lpwstr>javascript:OpenDocumentView(105657, 2013871);</vt:lpwstr>
      </vt:variant>
      <vt:variant>
        <vt:lpwstr/>
      </vt:variant>
      <vt:variant>
        <vt:i4>4653131</vt:i4>
      </vt:variant>
      <vt:variant>
        <vt:i4>0</vt:i4>
      </vt:variant>
      <vt:variant>
        <vt:i4>0</vt:i4>
      </vt:variant>
      <vt:variant>
        <vt:i4>5</vt:i4>
      </vt:variant>
      <vt:variant>
        <vt:lpwstr>javascript:OpenDocumentView(105657, 2013871);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User</cp:lastModifiedBy>
  <cp:revision>2</cp:revision>
  <cp:lastPrinted>2023-02-21T08:54:00Z</cp:lastPrinted>
  <dcterms:created xsi:type="dcterms:W3CDTF">2023-03-03T08:44:00Z</dcterms:created>
  <dcterms:modified xsi:type="dcterms:W3CDTF">2023-03-03T08:44:00Z</dcterms:modified>
</cp:coreProperties>
</file>